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44F" w:rsidRPr="00C73402" w:rsidRDefault="00D76463" w:rsidP="0053144F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C73402">
        <w:rPr>
          <w:rFonts w:ascii="Arial" w:hAnsi="Arial" w:cs="Arial"/>
          <w:sz w:val="20"/>
          <w:szCs w:val="20"/>
        </w:rPr>
        <w:br w:type="textWrapping" w:clear="all"/>
      </w:r>
      <w:r w:rsidR="0053144F" w:rsidRPr="00C73402">
        <w:rPr>
          <w:noProof/>
        </w:rPr>
        <w:drawing>
          <wp:anchor distT="0" distB="0" distL="114300" distR="114300" simplePos="0" relativeHeight="251659264" behindDoc="0" locked="0" layoutInCell="1" allowOverlap="1" wp14:anchorId="4136AE8D" wp14:editId="69D32765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 w:rsidRPr="00C73402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C73402">
        <w:rPr>
          <w:rFonts w:ascii="Arial" w:hAnsi="Arial" w:cs="Arial"/>
          <w:sz w:val="32"/>
          <w:szCs w:val="32"/>
        </w:rPr>
        <w:t>Province of the</w:t>
      </w:r>
    </w:p>
    <w:p w:rsidR="0053144F" w:rsidRPr="00C73402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C73402">
        <w:rPr>
          <w:rFonts w:ascii="Arial" w:hAnsi="Arial" w:cs="Arial"/>
          <w:sz w:val="48"/>
          <w:szCs w:val="48"/>
          <w:u w:val="single"/>
        </w:rPr>
        <w:t>EASTERN CAPE</w:t>
      </w:r>
    </w:p>
    <w:p w:rsidR="0053144F" w:rsidRPr="00C73402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C73402">
        <w:rPr>
          <w:rFonts w:ascii="Arial" w:hAnsi="Arial" w:cs="Arial"/>
          <w:sz w:val="36"/>
          <w:szCs w:val="36"/>
        </w:rPr>
        <w:t>EDUCATION</w:t>
      </w:r>
    </w:p>
    <w:p w:rsidR="00C74B56" w:rsidRPr="00C73402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:rsidR="0053144F" w:rsidRPr="00C73402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C73402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:rsidR="004A11C2" w:rsidRPr="00C73402" w:rsidRDefault="004A11C2" w:rsidP="004A11C2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 w:rsidRPr="00C73402">
        <w:rPr>
          <w:rFonts w:ascii="Arial" w:hAnsi="Arial" w:cs="Arial"/>
          <w:b/>
          <w:sz w:val="28"/>
          <w:szCs w:val="28"/>
        </w:rPr>
        <w:t>HOME SCHOOLING SELF-STUDY WORKSHEET ANSWER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5040"/>
        <w:gridCol w:w="1317"/>
        <w:gridCol w:w="1653"/>
        <w:gridCol w:w="1317"/>
        <w:gridCol w:w="1743"/>
      </w:tblGrid>
      <w:tr w:rsidR="00C73402" w:rsidRPr="00C73402" w:rsidTr="004A11C2">
        <w:tc>
          <w:tcPr>
            <w:tcW w:w="2088" w:type="dxa"/>
          </w:tcPr>
          <w:p w:rsidR="004A11C2" w:rsidRPr="00C73402" w:rsidRDefault="004A11C2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11C2" w:rsidRPr="00C73402" w:rsidRDefault="004A11C2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3402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5040" w:type="dxa"/>
          </w:tcPr>
          <w:p w:rsidR="004A11C2" w:rsidRPr="00C73402" w:rsidRDefault="004A11C2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11C2" w:rsidRPr="00C73402" w:rsidRDefault="004A11C2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3402">
              <w:rPr>
                <w:rFonts w:ascii="Arial" w:hAnsi="Arial" w:cs="Arial"/>
                <w:b/>
                <w:sz w:val="20"/>
                <w:szCs w:val="20"/>
              </w:rPr>
              <w:t>ECONOMICS</w:t>
            </w:r>
          </w:p>
        </w:tc>
        <w:tc>
          <w:tcPr>
            <w:tcW w:w="1317" w:type="dxa"/>
          </w:tcPr>
          <w:p w:rsidR="004A11C2" w:rsidRPr="00C73402" w:rsidRDefault="004A11C2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3402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53" w:type="dxa"/>
          </w:tcPr>
          <w:p w:rsidR="004A11C2" w:rsidRPr="00C73402" w:rsidRDefault="004A11C2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3402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317" w:type="dxa"/>
          </w:tcPr>
          <w:p w:rsidR="004A11C2" w:rsidRPr="00C73402" w:rsidRDefault="004A11C2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3402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43" w:type="dxa"/>
          </w:tcPr>
          <w:p w:rsidR="004A11C2" w:rsidRPr="00C73402" w:rsidRDefault="00FA7A62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</w:t>
            </w:r>
            <w:r w:rsidR="004920F0" w:rsidRPr="00C73402">
              <w:rPr>
                <w:rFonts w:ascii="Arial" w:hAnsi="Arial" w:cs="Arial"/>
                <w:b/>
                <w:sz w:val="20"/>
                <w:szCs w:val="20"/>
              </w:rPr>
              <w:t>/04</w:t>
            </w:r>
            <w:r w:rsidR="00B45A05" w:rsidRPr="00C73402">
              <w:rPr>
                <w:rFonts w:ascii="Arial" w:hAnsi="Arial" w:cs="Arial"/>
                <w:b/>
                <w:sz w:val="20"/>
                <w:szCs w:val="20"/>
              </w:rPr>
              <w:t>/2020</w:t>
            </w:r>
          </w:p>
        </w:tc>
      </w:tr>
      <w:tr w:rsidR="004A11C2" w:rsidRPr="00C73402" w:rsidTr="004A11C2">
        <w:tc>
          <w:tcPr>
            <w:tcW w:w="2088" w:type="dxa"/>
          </w:tcPr>
          <w:p w:rsidR="004A11C2" w:rsidRPr="00C73402" w:rsidRDefault="004A11C2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11C2" w:rsidRPr="00C73402" w:rsidRDefault="004A11C2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3402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5040" w:type="dxa"/>
          </w:tcPr>
          <w:p w:rsidR="004A11C2" w:rsidRPr="00C73402" w:rsidRDefault="004A11C2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11C2" w:rsidRPr="00C73402" w:rsidRDefault="004A11C2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3402">
              <w:rPr>
                <w:rFonts w:ascii="Arial" w:hAnsi="Arial" w:cs="Arial"/>
                <w:b/>
                <w:sz w:val="20"/>
                <w:szCs w:val="20"/>
              </w:rPr>
              <w:t>MACROECONOMICS</w:t>
            </w:r>
            <w:r w:rsidR="004B19C8" w:rsidRPr="00C73402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FA7A62">
              <w:rPr>
                <w:rFonts w:ascii="Arial" w:hAnsi="Arial" w:cs="Arial"/>
                <w:b/>
                <w:sz w:val="20"/>
                <w:szCs w:val="20"/>
              </w:rPr>
              <w:t xml:space="preserve">         TOTAL MARKS: 4</w:t>
            </w:r>
            <w:r w:rsidR="009B78C1" w:rsidRPr="00C7340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317" w:type="dxa"/>
          </w:tcPr>
          <w:p w:rsidR="004A11C2" w:rsidRPr="00C73402" w:rsidRDefault="004A11C2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3402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:rsidR="004A11C2" w:rsidRPr="00C73402" w:rsidRDefault="004A11C2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3402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53" w:type="dxa"/>
          </w:tcPr>
          <w:p w:rsidR="004A11C2" w:rsidRPr="00C73402" w:rsidRDefault="004A11C2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16"/>
              </w:rPr>
            </w:pPr>
          </w:p>
          <w:p w:rsidR="004A11C2" w:rsidRPr="00C73402" w:rsidRDefault="004A11C2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16"/>
              </w:rPr>
            </w:pPr>
            <w:r w:rsidRPr="00C73402">
              <w:rPr>
                <w:rFonts w:ascii="Arial" w:hAnsi="Arial" w:cs="Arial"/>
                <w:b/>
                <w:sz w:val="20"/>
                <w:szCs w:val="16"/>
              </w:rPr>
              <w:t>X</w:t>
            </w:r>
          </w:p>
        </w:tc>
        <w:tc>
          <w:tcPr>
            <w:tcW w:w="1317" w:type="dxa"/>
          </w:tcPr>
          <w:p w:rsidR="004A11C2" w:rsidRPr="00C73402" w:rsidRDefault="004A11C2" w:rsidP="004A11C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3402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43" w:type="dxa"/>
          </w:tcPr>
          <w:p w:rsidR="004A11C2" w:rsidRPr="00C73402" w:rsidRDefault="004A11C2" w:rsidP="004A11C2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 w:rsidRPr="00C73402">
              <w:rPr>
                <w:rFonts w:ascii="Arial" w:hAnsi="Arial" w:cs="Arial"/>
                <w:sz w:val="20"/>
                <w:szCs w:val="20"/>
              </w:rPr>
              <w:t>(</w:t>
            </w:r>
            <w:r w:rsidRPr="00C73402">
              <w:rPr>
                <w:rFonts w:ascii="Arial" w:hAnsi="Arial" w:cs="Arial"/>
                <w:sz w:val="16"/>
                <w:szCs w:val="16"/>
              </w:rPr>
              <w:t>Please tick)</w:t>
            </w:r>
          </w:p>
        </w:tc>
      </w:tr>
    </w:tbl>
    <w:p w:rsidR="008334E7" w:rsidRPr="00C73402" w:rsidRDefault="008334E7" w:rsidP="00E738ED">
      <w:pPr>
        <w:spacing w:after="160" w:line="259" w:lineRule="auto"/>
        <w:rPr>
          <w:rFonts w:ascii="Arial" w:eastAsia="Calibri" w:hAnsi="Arial" w:cs="Arial"/>
          <w:b/>
        </w:rPr>
      </w:pPr>
    </w:p>
    <w:p w:rsidR="00976411" w:rsidRPr="00C73402" w:rsidRDefault="00FA7A62" w:rsidP="00976411">
      <w:pPr>
        <w:spacing w:after="160" w:line="259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QUESTION 1</w:t>
      </w:r>
      <w:r w:rsidR="00976411" w:rsidRPr="00C73402">
        <w:rPr>
          <w:rFonts w:ascii="Arial" w:eastAsia="Calibri" w:hAnsi="Arial" w:cs="Arial"/>
          <w:b/>
        </w:rPr>
        <w:t xml:space="preserve">     </w:t>
      </w:r>
      <w:r w:rsidRPr="00FA7A62">
        <w:rPr>
          <w:rFonts w:ascii="Arial" w:eastAsia="Calibri" w:hAnsi="Arial" w:cs="Arial"/>
          <w:b/>
        </w:rPr>
        <w:t>MACROECONOMICS</w:t>
      </w:r>
      <w:r w:rsidR="00976411" w:rsidRPr="00C73402">
        <w:rPr>
          <w:rFonts w:ascii="Arial" w:eastAsia="Calibri" w:hAnsi="Arial" w:cs="Arial"/>
          <w:b/>
        </w:rPr>
        <w:t xml:space="preserve">                                                                                   </w:t>
      </w:r>
      <w:r>
        <w:rPr>
          <w:rFonts w:ascii="Arial" w:eastAsia="Calibri" w:hAnsi="Arial" w:cs="Arial"/>
          <w:b/>
        </w:rPr>
        <w:t xml:space="preserve">            </w:t>
      </w:r>
      <w:r w:rsidR="00976411" w:rsidRPr="00C73402">
        <w:rPr>
          <w:rFonts w:ascii="Arial" w:eastAsia="Calibri" w:hAnsi="Arial" w:cs="Arial"/>
          <w:b/>
        </w:rPr>
        <w:t xml:space="preserve">  40 MARKS – 30 MINUTES</w:t>
      </w:r>
    </w:p>
    <w:p w:rsidR="002B4EB1" w:rsidRDefault="00FA7A62" w:rsidP="005C07BB">
      <w:pPr>
        <w:pStyle w:val="ListParagraph"/>
        <w:numPr>
          <w:ilvl w:val="0"/>
          <w:numId w:val="42"/>
        </w:numPr>
        <w:spacing w:after="160"/>
        <w:rPr>
          <w:rFonts w:ascii="Arial" w:eastAsia="Calibri" w:hAnsi="Arial" w:cs="Arial"/>
          <w:b/>
        </w:rPr>
      </w:pPr>
      <w:r w:rsidRPr="00C8422A">
        <w:rPr>
          <w:rFonts w:ascii="Arial" w:eastAsia="Calibri" w:hAnsi="Arial" w:cs="Arial"/>
          <w:b/>
        </w:rPr>
        <w:t xml:space="preserve">Discuss the role of the various markets in the circular flow without the use of a diagram. </w:t>
      </w:r>
    </w:p>
    <w:p w:rsidR="00FA7A62" w:rsidRPr="00C8422A" w:rsidRDefault="002B4EB1" w:rsidP="002B4EB1">
      <w:pPr>
        <w:pStyle w:val="ListParagraph"/>
        <w:spacing w:after="16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                                                                                  </w:t>
      </w:r>
      <w:r w:rsidR="00FA7A62" w:rsidRPr="00C8422A">
        <w:rPr>
          <w:rFonts w:ascii="Arial" w:eastAsia="Calibri" w:hAnsi="Arial" w:cs="Arial"/>
          <w:b/>
        </w:rPr>
        <w:t xml:space="preserve">                                                                          (26 marks) </w:t>
      </w:r>
    </w:p>
    <w:p w:rsidR="002B4EB1" w:rsidRDefault="00FA7A62" w:rsidP="005C07BB">
      <w:pPr>
        <w:pStyle w:val="ListParagraph"/>
        <w:numPr>
          <w:ilvl w:val="0"/>
          <w:numId w:val="42"/>
        </w:numPr>
        <w:spacing w:after="160"/>
        <w:rPr>
          <w:rFonts w:ascii="Arial" w:eastAsia="Calibri" w:hAnsi="Arial" w:cs="Arial"/>
          <w:b/>
        </w:rPr>
      </w:pPr>
      <w:r w:rsidRPr="00C8422A">
        <w:rPr>
          <w:rFonts w:ascii="Arial" w:eastAsia="Calibri" w:hAnsi="Arial" w:cs="Arial"/>
          <w:b/>
        </w:rPr>
        <w:t>How does an increase in injections affect the level of equilibrium in national income?</w:t>
      </w:r>
    </w:p>
    <w:p w:rsidR="00FA7A62" w:rsidRPr="00C8422A" w:rsidRDefault="002B4EB1" w:rsidP="002B4EB1">
      <w:pPr>
        <w:pStyle w:val="ListParagraph"/>
        <w:spacing w:after="16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                                                                                </w:t>
      </w:r>
      <w:r w:rsidR="00FA7A62" w:rsidRPr="00C8422A">
        <w:rPr>
          <w:rFonts w:ascii="Arial" w:eastAsia="Calibri" w:hAnsi="Arial" w:cs="Arial"/>
          <w:b/>
        </w:rPr>
        <w:t xml:space="preserve">                                                                            (10 marks) </w:t>
      </w:r>
    </w:p>
    <w:p w:rsidR="00FA7A62" w:rsidRPr="00C8422A" w:rsidRDefault="00FA7A62" w:rsidP="005C07BB">
      <w:pPr>
        <w:spacing w:after="160"/>
        <w:rPr>
          <w:rFonts w:ascii="Arial" w:eastAsia="Calibri" w:hAnsi="Arial" w:cs="Arial"/>
          <w:b/>
        </w:rPr>
      </w:pPr>
      <w:r w:rsidRPr="005C07BB">
        <w:rPr>
          <w:rFonts w:ascii="Arial" w:eastAsia="Calibri" w:hAnsi="Arial" w:cs="Arial"/>
        </w:rPr>
        <w:t xml:space="preserve">   </w:t>
      </w:r>
      <w:r w:rsidRPr="00C8422A">
        <w:rPr>
          <w:rFonts w:ascii="Arial" w:eastAsia="Calibri" w:hAnsi="Arial" w:cs="Arial"/>
          <w:b/>
        </w:rPr>
        <w:t xml:space="preserve">INTRODUCTION    </w:t>
      </w:r>
    </w:p>
    <w:p w:rsidR="005C07BB" w:rsidRPr="005C07BB" w:rsidRDefault="00FA7A62" w:rsidP="005C07BB">
      <w:pPr>
        <w:pStyle w:val="ListParagraph"/>
        <w:numPr>
          <w:ilvl w:val="0"/>
          <w:numId w:val="43"/>
        </w:numPr>
        <w:spacing w:after="160"/>
        <w:rPr>
          <w:rFonts w:ascii="Arial" w:eastAsia="Calibri" w:hAnsi="Arial" w:cs="Arial"/>
        </w:rPr>
      </w:pPr>
      <w:r w:rsidRPr="005C07BB">
        <w:rPr>
          <w:rFonts w:ascii="Arial" w:eastAsia="Calibri" w:hAnsi="Arial" w:cs="Arial"/>
        </w:rPr>
        <w:t xml:space="preserve">Markets coordinate economic activities and in the process prices are determined for goods and services. </w:t>
      </w:r>
      <w:r w:rsidR="005C07BB" w:rsidRPr="005C07BB">
        <w:rPr>
          <w:rFonts w:ascii="Arial" w:eastAsia="Calibri" w:hAnsi="Arial" w:cs="Arial"/>
        </w:rPr>
        <w:t>√√</w:t>
      </w:r>
      <w:r w:rsidRPr="005C07BB">
        <w:rPr>
          <w:rFonts w:ascii="Arial" w:eastAsia="Calibri" w:hAnsi="Arial" w:cs="Arial"/>
        </w:rPr>
        <w:t xml:space="preserve">  </w:t>
      </w:r>
    </w:p>
    <w:p w:rsidR="00FA7A62" w:rsidRPr="005C07BB" w:rsidRDefault="00FA7A62" w:rsidP="005C07BB">
      <w:pPr>
        <w:pStyle w:val="ListParagraph"/>
        <w:spacing w:after="160"/>
        <w:rPr>
          <w:rFonts w:ascii="Arial" w:eastAsia="Calibri" w:hAnsi="Arial" w:cs="Arial"/>
        </w:rPr>
      </w:pPr>
      <w:r w:rsidRPr="005C07BB">
        <w:rPr>
          <w:rFonts w:ascii="Arial" w:eastAsia="Calibri" w:hAnsi="Arial" w:cs="Arial"/>
        </w:rPr>
        <w:t xml:space="preserve">(Accept any other correct relevant response.) </w:t>
      </w:r>
    </w:p>
    <w:p w:rsidR="00FA7A62" w:rsidRPr="00C8422A" w:rsidRDefault="00FA7A62" w:rsidP="005C07BB">
      <w:pPr>
        <w:spacing w:after="160"/>
        <w:rPr>
          <w:rFonts w:ascii="Arial" w:eastAsia="Calibri" w:hAnsi="Arial" w:cs="Arial"/>
          <w:b/>
        </w:rPr>
      </w:pPr>
      <w:r w:rsidRPr="005C07BB">
        <w:rPr>
          <w:rFonts w:ascii="Arial" w:eastAsia="Calibri" w:hAnsi="Arial" w:cs="Arial"/>
        </w:rPr>
        <w:t xml:space="preserve">   </w:t>
      </w:r>
      <w:r w:rsidRPr="00C8422A">
        <w:rPr>
          <w:rFonts w:ascii="Arial" w:eastAsia="Calibri" w:hAnsi="Arial" w:cs="Arial"/>
          <w:b/>
        </w:rPr>
        <w:t xml:space="preserve">MAIN PART    </w:t>
      </w:r>
    </w:p>
    <w:p w:rsidR="00FA7A62" w:rsidRPr="005C07BB" w:rsidRDefault="00C8422A" w:rsidP="005C07BB">
      <w:pPr>
        <w:spacing w:after="160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 xml:space="preserve">   </w:t>
      </w:r>
      <w:r w:rsidR="00FA7A62" w:rsidRPr="00C8422A">
        <w:rPr>
          <w:rFonts w:ascii="Arial" w:eastAsia="Calibri" w:hAnsi="Arial" w:cs="Arial"/>
          <w:b/>
        </w:rPr>
        <w:t>Factor market</w:t>
      </w:r>
      <w:r w:rsidR="00FA7A62" w:rsidRPr="005C07BB">
        <w:rPr>
          <w:rFonts w:ascii="Arial" w:eastAsia="Calibri" w:hAnsi="Arial" w:cs="Arial"/>
        </w:rPr>
        <w:t xml:space="preserve"> </w:t>
      </w:r>
      <w:r w:rsidR="005C07BB" w:rsidRPr="005C07BB">
        <w:rPr>
          <w:rFonts w:ascii="Arial" w:eastAsia="Calibri" w:hAnsi="Arial" w:cs="Arial"/>
        </w:rPr>
        <w:t>√</w:t>
      </w:r>
      <w:r w:rsidR="00FA7A62" w:rsidRPr="005C07BB">
        <w:rPr>
          <w:rFonts w:ascii="Arial" w:eastAsia="Calibri" w:hAnsi="Arial" w:cs="Arial"/>
        </w:rPr>
        <w:t xml:space="preserve">    </w:t>
      </w:r>
    </w:p>
    <w:p w:rsidR="00FA7A62" w:rsidRPr="005C07BB" w:rsidRDefault="00FA7A62" w:rsidP="005C07BB">
      <w:pPr>
        <w:pStyle w:val="ListParagraph"/>
        <w:numPr>
          <w:ilvl w:val="0"/>
          <w:numId w:val="43"/>
        </w:numPr>
        <w:spacing w:after="160"/>
        <w:rPr>
          <w:rFonts w:ascii="Arial" w:eastAsia="Calibri" w:hAnsi="Arial" w:cs="Arial"/>
        </w:rPr>
      </w:pPr>
      <w:r w:rsidRPr="005C07BB">
        <w:rPr>
          <w:rFonts w:ascii="Arial" w:eastAsia="Calibri" w:hAnsi="Arial" w:cs="Arial"/>
        </w:rPr>
        <w:t xml:space="preserve">Households are the owners of factors production. √√ </w:t>
      </w:r>
    </w:p>
    <w:p w:rsidR="00FA7A62" w:rsidRPr="005C07BB" w:rsidRDefault="00FA7A62" w:rsidP="005C07BB">
      <w:pPr>
        <w:pStyle w:val="ListParagraph"/>
        <w:numPr>
          <w:ilvl w:val="0"/>
          <w:numId w:val="43"/>
        </w:numPr>
        <w:spacing w:after="160"/>
        <w:rPr>
          <w:rFonts w:ascii="Arial" w:eastAsia="Calibri" w:hAnsi="Arial" w:cs="Arial"/>
        </w:rPr>
      </w:pPr>
      <w:r w:rsidRPr="005C07BB">
        <w:rPr>
          <w:rFonts w:ascii="Arial" w:eastAsia="Calibri" w:hAnsi="Arial" w:cs="Arial"/>
        </w:rPr>
        <w:lastRenderedPageBreak/>
        <w:t>They sell the factors of production on the factor markets √</w:t>
      </w:r>
      <w:r w:rsidR="00C8422A" w:rsidRPr="005C07BB">
        <w:rPr>
          <w:rFonts w:ascii="Arial" w:eastAsia="Calibri" w:hAnsi="Arial" w:cs="Arial"/>
        </w:rPr>
        <w:t>√ and</w:t>
      </w:r>
      <w:r w:rsidRPr="005C07BB">
        <w:rPr>
          <w:rFonts w:ascii="Arial" w:eastAsia="Calibri" w:hAnsi="Arial" w:cs="Arial"/>
        </w:rPr>
        <w:t xml:space="preserve"> are paid rent for land, wages for labour, interest for capital and profit for entrepreneur. √√</w:t>
      </w:r>
    </w:p>
    <w:p w:rsidR="00FA7A62" w:rsidRPr="00FA7A62" w:rsidRDefault="00FA7A62" w:rsidP="005C07BB">
      <w:pPr>
        <w:pStyle w:val="ListParagraph"/>
        <w:numPr>
          <w:ilvl w:val="0"/>
          <w:numId w:val="43"/>
        </w:numPr>
        <w:spacing w:after="160"/>
        <w:rPr>
          <w:rFonts w:ascii="Arial" w:eastAsia="Calibri" w:hAnsi="Arial" w:cs="Arial"/>
        </w:rPr>
      </w:pPr>
      <w:r w:rsidRPr="005C07BB">
        <w:rPr>
          <w:rFonts w:ascii="Arial" w:eastAsia="Calibri" w:hAnsi="Arial" w:cs="Arial"/>
        </w:rPr>
        <w:t>The factor market also includes the labour, property and financial markets. √√</w:t>
      </w:r>
    </w:p>
    <w:p w:rsidR="00FA7A62" w:rsidRPr="005C07BB" w:rsidRDefault="00FA7A62" w:rsidP="005C07BB">
      <w:pPr>
        <w:spacing w:after="160"/>
        <w:rPr>
          <w:rFonts w:ascii="Arial" w:eastAsia="Calibri" w:hAnsi="Arial" w:cs="Arial"/>
        </w:rPr>
      </w:pPr>
      <w:r w:rsidRPr="005C07BB">
        <w:rPr>
          <w:rFonts w:ascii="Arial" w:eastAsia="Calibri" w:hAnsi="Arial" w:cs="Arial"/>
        </w:rPr>
        <w:t xml:space="preserve">   </w:t>
      </w:r>
      <w:r w:rsidRPr="00C8422A">
        <w:rPr>
          <w:rFonts w:ascii="Arial" w:eastAsia="Calibri" w:hAnsi="Arial" w:cs="Arial"/>
          <w:b/>
        </w:rPr>
        <w:t>Financial markets</w:t>
      </w:r>
      <w:r w:rsidRPr="005C07BB">
        <w:rPr>
          <w:rFonts w:ascii="Arial" w:eastAsia="Calibri" w:hAnsi="Arial" w:cs="Arial"/>
        </w:rPr>
        <w:t xml:space="preserve"> </w:t>
      </w:r>
      <w:r w:rsidR="005C07BB" w:rsidRPr="005C07BB">
        <w:rPr>
          <w:rFonts w:ascii="Arial" w:eastAsia="Calibri" w:hAnsi="Arial" w:cs="Arial"/>
        </w:rPr>
        <w:t>√</w:t>
      </w:r>
      <w:r w:rsidRPr="005C07BB">
        <w:rPr>
          <w:rFonts w:ascii="Arial" w:eastAsia="Calibri" w:hAnsi="Arial" w:cs="Arial"/>
        </w:rPr>
        <w:t xml:space="preserve">    </w:t>
      </w:r>
    </w:p>
    <w:p w:rsidR="00FA7A62" w:rsidRPr="005C07BB" w:rsidRDefault="00FA7A62" w:rsidP="005C07BB">
      <w:pPr>
        <w:pStyle w:val="ListParagraph"/>
        <w:numPr>
          <w:ilvl w:val="0"/>
          <w:numId w:val="44"/>
        </w:numPr>
        <w:spacing w:after="160"/>
        <w:rPr>
          <w:rFonts w:ascii="Arial" w:eastAsia="Calibri" w:hAnsi="Arial" w:cs="Arial"/>
        </w:rPr>
      </w:pPr>
      <w:r w:rsidRPr="005C07BB">
        <w:rPr>
          <w:rFonts w:ascii="Arial" w:eastAsia="Calibri" w:hAnsi="Arial" w:cs="Arial"/>
        </w:rPr>
        <w:t xml:space="preserve">These markets are NOT directly involved </w:t>
      </w:r>
      <w:r w:rsidR="00C8422A" w:rsidRPr="005C07BB">
        <w:rPr>
          <w:rFonts w:ascii="Arial" w:eastAsia="Calibri" w:hAnsi="Arial" w:cs="Arial"/>
        </w:rPr>
        <w:t>in the</w:t>
      </w:r>
      <w:r w:rsidRPr="005C07BB">
        <w:rPr>
          <w:rFonts w:ascii="Arial" w:eastAsia="Calibri" w:hAnsi="Arial" w:cs="Arial"/>
        </w:rPr>
        <w:t xml:space="preserve"> production of goods and services, they are a link between households, firms and other participants. √√</w:t>
      </w:r>
    </w:p>
    <w:p w:rsidR="00FA7A62" w:rsidRPr="005C07BB" w:rsidRDefault="00FA7A62" w:rsidP="005C07BB">
      <w:pPr>
        <w:pStyle w:val="ListParagraph"/>
        <w:numPr>
          <w:ilvl w:val="0"/>
          <w:numId w:val="44"/>
        </w:numPr>
        <w:spacing w:after="160"/>
        <w:rPr>
          <w:rFonts w:ascii="Arial" w:eastAsia="Calibri" w:hAnsi="Arial" w:cs="Arial"/>
        </w:rPr>
      </w:pPr>
      <w:r w:rsidRPr="005C07BB">
        <w:rPr>
          <w:rFonts w:ascii="Arial" w:eastAsia="Calibri" w:hAnsi="Arial" w:cs="Arial"/>
        </w:rPr>
        <w:t>E.g. insurance companies, banks etc. √</w:t>
      </w:r>
    </w:p>
    <w:p w:rsidR="00FA7A62" w:rsidRPr="00FA7A62" w:rsidRDefault="00FA7A62" w:rsidP="005C07BB">
      <w:pPr>
        <w:pStyle w:val="ListParagraph"/>
        <w:numPr>
          <w:ilvl w:val="0"/>
          <w:numId w:val="44"/>
        </w:numPr>
        <w:spacing w:after="160"/>
        <w:rPr>
          <w:rFonts w:ascii="Arial" w:eastAsia="Calibri" w:hAnsi="Arial" w:cs="Arial"/>
        </w:rPr>
      </w:pPr>
      <w:r w:rsidRPr="005C07BB">
        <w:rPr>
          <w:rFonts w:ascii="Arial" w:eastAsia="Calibri" w:hAnsi="Arial" w:cs="Arial"/>
        </w:rPr>
        <w:t>The financial market serves those who wish to save and those who wish to borrow. √√</w:t>
      </w:r>
    </w:p>
    <w:p w:rsidR="00FA7A62" w:rsidRPr="005C07BB" w:rsidRDefault="00FA7A62" w:rsidP="005C07BB">
      <w:pPr>
        <w:spacing w:after="160"/>
        <w:rPr>
          <w:rFonts w:ascii="Arial" w:eastAsia="Calibri" w:hAnsi="Arial" w:cs="Arial"/>
        </w:rPr>
      </w:pPr>
      <w:r w:rsidRPr="005C07BB">
        <w:rPr>
          <w:rFonts w:ascii="Arial" w:eastAsia="Calibri" w:hAnsi="Arial" w:cs="Arial"/>
        </w:rPr>
        <w:t xml:space="preserve"> </w:t>
      </w:r>
      <w:r w:rsidRPr="00C8422A">
        <w:rPr>
          <w:rFonts w:ascii="Arial" w:eastAsia="Calibri" w:hAnsi="Arial" w:cs="Arial"/>
          <w:b/>
        </w:rPr>
        <w:t>Money market</w:t>
      </w:r>
      <w:r w:rsidRPr="005C07BB">
        <w:rPr>
          <w:rFonts w:ascii="Arial" w:eastAsia="Calibri" w:hAnsi="Arial" w:cs="Arial"/>
        </w:rPr>
        <w:t xml:space="preserve"> </w:t>
      </w:r>
      <w:r w:rsidR="005C07BB" w:rsidRPr="005C07BB">
        <w:rPr>
          <w:rFonts w:ascii="Arial" w:eastAsia="Calibri" w:hAnsi="Arial" w:cs="Arial"/>
        </w:rPr>
        <w:t>√</w:t>
      </w:r>
      <w:r w:rsidR="00C8422A">
        <w:rPr>
          <w:rFonts w:ascii="Arial" w:eastAsia="Calibri" w:hAnsi="Arial" w:cs="Arial"/>
        </w:rPr>
        <w:t xml:space="preserve"> </w:t>
      </w:r>
    </w:p>
    <w:p w:rsidR="00FA7A62" w:rsidRPr="005C07BB" w:rsidRDefault="00FA7A62" w:rsidP="005C07BB">
      <w:pPr>
        <w:pStyle w:val="ListParagraph"/>
        <w:numPr>
          <w:ilvl w:val="0"/>
          <w:numId w:val="45"/>
        </w:numPr>
        <w:spacing w:after="160"/>
        <w:rPr>
          <w:rFonts w:ascii="Arial" w:eastAsia="Calibri" w:hAnsi="Arial" w:cs="Arial"/>
        </w:rPr>
      </w:pPr>
      <w:r w:rsidRPr="005C07BB">
        <w:rPr>
          <w:rFonts w:ascii="Arial" w:eastAsia="Calibri" w:hAnsi="Arial" w:cs="Arial"/>
        </w:rPr>
        <w:t>It is where short term loans and very short term funds are saved and borrowed by consumers and business enterprises. √√</w:t>
      </w:r>
    </w:p>
    <w:p w:rsidR="00FA7A62" w:rsidRPr="005C07BB" w:rsidRDefault="00FA7A62" w:rsidP="005C07BB">
      <w:pPr>
        <w:pStyle w:val="ListParagraph"/>
        <w:numPr>
          <w:ilvl w:val="0"/>
          <w:numId w:val="45"/>
        </w:numPr>
        <w:spacing w:after="160"/>
        <w:rPr>
          <w:rFonts w:ascii="Arial" w:eastAsia="Calibri" w:hAnsi="Arial" w:cs="Arial"/>
        </w:rPr>
      </w:pPr>
      <w:r w:rsidRPr="005C07BB">
        <w:rPr>
          <w:rFonts w:ascii="Arial" w:eastAsia="Calibri" w:hAnsi="Arial" w:cs="Arial"/>
        </w:rPr>
        <w:t>Banks operate in the money market. √√</w:t>
      </w:r>
    </w:p>
    <w:p w:rsidR="00FA7A62" w:rsidRPr="005C07BB" w:rsidRDefault="00FA7A62" w:rsidP="00C8422A">
      <w:pPr>
        <w:pStyle w:val="ListParagraph"/>
        <w:numPr>
          <w:ilvl w:val="0"/>
          <w:numId w:val="45"/>
        </w:numPr>
        <w:spacing w:after="160"/>
        <w:rPr>
          <w:rFonts w:ascii="Arial" w:eastAsia="Calibri" w:hAnsi="Arial" w:cs="Arial"/>
        </w:rPr>
      </w:pPr>
      <w:r w:rsidRPr="005C07BB">
        <w:rPr>
          <w:rFonts w:ascii="Arial" w:eastAsia="Calibri" w:hAnsi="Arial" w:cs="Arial"/>
        </w:rPr>
        <w:t xml:space="preserve">The SARB is a key institution in the money market. </w:t>
      </w:r>
      <w:r w:rsidR="00C8422A" w:rsidRPr="00C8422A">
        <w:rPr>
          <w:rFonts w:ascii="Arial" w:eastAsia="Calibri" w:hAnsi="Arial" w:cs="Arial"/>
        </w:rPr>
        <w:t>√√</w:t>
      </w:r>
      <w:r w:rsidRPr="005C07BB">
        <w:rPr>
          <w:rFonts w:ascii="Arial" w:eastAsia="Calibri" w:hAnsi="Arial" w:cs="Arial"/>
        </w:rPr>
        <w:t xml:space="preserve"> • </w:t>
      </w:r>
    </w:p>
    <w:p w:rsidR="00FA7A62" w:rsidRPr="00C8422A" w:rsidRDefault="00FA7A62" w:rsidP="005C07BB">
      <w:pPr>
        <w:pStyle w:val="ListParagraph"/>
        <w:numPr>
          <w:ilvl w:val="0"/>
          <w:numId w:val="45"/>
        </w:numPr>
        <w:spacing w:after="160"/>
        <w:rPr>
          <w:rFonts w:ascii="Arial" w:eastAsia="Calibri" w:hAnsi="Arial" w:cs="Arial"/>
        </w:rPr>
      </w:pPr>
      <w:r w:rsidRPr="005C07BB">
        <w:rPr>
          <w:rFonts w:ascii="Arial" w:eastAsia="Calibri" w:hAnsi="Arial" w:cs="Arial"/>
        </w:rPr>
        <w:t>Bank debentures, treasury bills, government bonds are traded. √√</w:t>
      </w:r>
    </w:p>
    <w:p w:rsidR="00FA7A62" w:rsidRPr="005C07BB" w:rsidRDefault="00FA7A62" w:rsidP="005C07BB">
      <w:pPr>
        <w:spacing w:after="160"/>
        <w:rPr>
          <w:rFonts w:ascii="Arial" w:eastAsia="Calibri" w:hAnsi="Arial" w:cs="Arial"/>
        </w:rPr>
      </w:pPr>
      <w:r w:rsidRPr="00C8422A">
        <w:rPr>
          <w:rFonts w:ascii="Arial" w:eastAsia="Calibri" w:hAnsi="Arial" w:cs="Arial"/>
          <w:b/>
        </w:rPr>
        <w:t>Capital market</w:t>
      </w:r>
      <w:r w:rsidRPr="005C07BB">
        <w:rPr>
          <w:rFonts w:ascii="Arial" w:eastAsia="Calibri" w:hAnsi="Arial" w:cs="Arial"/>
        </w:rPr>
        <w:t xml:space="preserve"> </w:t>
      </w:r>
      <w:r w:rsidR="005C07BB" w:rsidRPr="005C07BB">
        <w:rPr>
          <w:rFonts w:ascii="Arial" w:eastAsia="Calibri" w:hAnsi="Arial" w:cs="Arial"/>
        </w:rPr>
        <w:t>√</w:t>
      </w:r>
      <w:r w:rsidR="00C8422A">
        <w:rPr>
          <w:rFonts w:ascii="Arial" w:eastAsia="Calibri" w:hAnsi="Arial" w:cs="Arial"/>
        </w:rPr>
        <w:t xml:space="preserve"> </w:t>
      </w:r>
    </w:p>
    <w:p w:rsidR="00FA7A62" w:rsidRPr="005C07BB" w:rsidRDefault="00FA7A62" w:rsidP="005C07BB">
      <w:pPr>
        <w:pStyle w:val="ListParagraph"/>
        <w:numPr>
          <w:ilvl w:val="0"/>
          <w:numId w:val="46"/>
        </w:numPr>
        <w:spacing w:after="160"/>
        <w:rPr>
          <w:rFonts w:ascii="Arial" w:eastAsia="Calibri" w:hAnsi="Arial" w:cs="Arial"/>
        </w:rPr>
      </w:pPr>
      <w:r w:rsidRPr="005C07BB">
        <w:rPr>
          <w:rFonts w:ascii="Arial" w:eastAsia="Calibri" w:hAnsi="Arial" w:cs="Arial"/>
        </w:rPr>
        <w:t>In the capital market long term funds are borrowed and saved by consumers and business enterprises. √√</w:t>
      </w:r>
    </w:p>
    <w:p w:rsidR="00FA7A62" w:rsidRPr="005C07BB" w:rsidRDefault="00FA7A62" w:rsidP="005C07BB">
      <w:pPr>
        <w:pStyle w:val="ListParagraph"/>
        <w:numPr>
          <w:ilvl w:val="0"/>
          <w:numId w:val="46"/>
        </w:numPr>
        <w:spacing w:after="160"/>
        <w:rPr>
          <w:rFonts w:ascii="Arial" w:eastAsia="Calibri" w:hAnsi="Arial" w:cs="Arial"/>
        </w:rPr>
      </w:pPr>
      <w:r w:rsidRPr="005C07BB">
        <w:rPr>
          <w:rFonts w:ascii="Arial" w:eastAsia="Calibri" w:hAnsi="Arial" w:cs="Arial"/>
        </w:rPr>
        <w:t>JSE is the key institution in this market. √√</w:t>
      </w:r>
    </w:p>
    <w:p w:rsidR="00FA7A62" w:rsidRPr="005C07BB" w:rsidRDefault="00FA7A62" w:rsidP="005C07BB">
      <w:pPr>
        <w:pStyle w:val="ListParagraph"/>
        <w:numPr>
          <w:ilvl w:val="0"/>
          <w:numId w:val="46"/>
        </w:numPr>
        <w:spacing w:after="160"/>
        <w:rPr>
          <w:rFonts w:ascii="Arial" w:eastAsia="Calibri" w:hAnsi="Arial" w:cs="Arial"/>
        </w:rPr>
      </w:pPr>
      <w:r w:rsidRPr="005C07BB">
        <w:rPr>
          <w:rFonts w:ascii="Arial" w:eastAsia="Calibri" w:hAnsi="Arial" w:cs="Arial"/>
        </w:rPr>
        <w:t xml:space="preserve">Shares are </w:t>
      </w:r>
      <w:r w:rsidR="00C8422A" w:rsidRPr="005C07BB">
        <w:rPr>
          <w:rFonts w:ascii="Arial" w:eastAsia="Calibri" w:hAnsi="Arial" w:cs="Arial"/>
        </w:rPr>
        <w:t>traded and</w:t>
      </w:r>
      <w:r w:rsidRPr="005C07BB">
        <w:rPr>
          <w:rFonts w:ascii="Arial" w:eastAsia="Calibri" w:hAnsi="Arial" w:cs="Arial"/>
        </w:rPr>
        <w:t xml:space="preserve"> mortgage bonds. √√  </w:t>
      </w:r>
    </w:p>
    <w:p w:rsidR="00FA7A62" w:rsidRPr="005C07BB" w:rsidRDefault="00FA7A62" w:rsidP="005C07BB">
      <w:pPr>
        <w:spacing w:after="160"/>
        <w:rPr>
          <w:rFonts w:ascii="Arial" w:eastAsia="Calibri" w:hAnsi="Arial" w:cs="Arial"/>
        </w:rPr>
      </w:pPr>
      <w:r w:rsidRPr="005C07BB">
        <w:rPr>
          <w:rFonts w:ascii="Arial" w:eastAsia="Calibri" w:hAnsi="Arial" w:cs="Arial"/>
        </w:rPr>
        <w:t xml:space="preserve"> </w:t>
      </w:r>
      <w:r w:rsidRPr="00C8422A">
        <w:rPr>
          <w:rFonts w:ascii="Arial" w:eastAsia="Calibri" w:hAnsi="Arial" w:cs="Arial"/>
          <w:b/>
        </w:rPr>
        <w:t>Foreign exchange market</w:t>
      </w:r>
      <w:r w:rsidRPr="005C07BB">
        <w:rPr>
          <w:rFonts w:ascii="Arial" w:eastAsia="Calibri" w:hAnsi="Arial" w:cs="Arial"/>
        </w:rPr>
        <w:t xml:space="preserve"> </w:t>
      </w:r>
      <w:r w:rsidR="005C07BB" w:rsidRPr="005C07BB">
        <w:rPr>
          <w:rFonts w:ascii="Arial" w:eastAsia="Calibri" w:hAnsi="Arial" w:cs="Arial"/>
        </w:rPr>
        <w:t>√</w:t>
      </w:r>
      <w:r w:rsidRPr="005C07BB">
        <w:rPr>
          <w:rFonts w:ascii="Arial" w:eastAsia="Calibri" w:hAnsi="Arial" w:cs="Arial"/>
        </w:rPr>
        <w:t xml:space="preserve"> </w:t>
      </w:r>
    </w:p>
    <w:p w:rsidR="00FA7A62" w:rsidRPr="005C07BB" w:rsidRDefault="00FA7A62" w:rsidP="005C07BB">
      <w:pPr>
        <w:pStyle w:val="ListParagraph"/>
        <w:numPr>
          <w:ilvl w:val="0"/>
          <w:numId w:val="47"/>
        </w:numPr>
        <w:spacing w:after="160"/>
        <w:rPr>
          <w:rFonts w:ascii="Arial" w:eastAsia="Calibri" w:hAnsi="Arial" w:cs="Arial"/>
        </w:rPr>
      </w:pPr>
      <w:r w:rsidRPr="005C07BB">
        <w:rPr>
          <w:rFonts w:ascii="Arial" w:eastAsia="Calibri" w:hAnsi="Arial" w:cs="Arial"/>
        </w:rPr>
        <w:t>In the RSA these transactions take place in our banks.</w:t>
      </w:r>
      <w:r w:rsidRPr="005C07BB">
        <w:t xml:space="preserve"> </w:t>
      </w:r>
      <w:r w:rsidRPr="005C07BB">
        <w:rPr>
          <w:rFonts w:ascii="Arial" w:eastAsia="Calibri" w:hAnsi="Arial" w:cs="Arial"/>
        </w:rPr>
        <w:t xml:space="preserve">√√ </w:t>
      </w:r>
    </w:p>
    <w:p w:rsidR="00FA7A62" w:rsidRPr="005C07BB" w:rsidRDefault="00FA7A62" w:rsidP="005C07BB">
      <w:pPr>
        <w:pStyle w:val="ListParagraph"/>
        <w:numPr>
          <w:ilvl w:val="0"/>
          <w:numId w:val="47"/>
        </w:numPr>
        <w:spacing w:after="160"/>
        <w:rPr>
          <w:rFonts w:ascii="Arial" w:eastAsia="Calibri" w:hAnsi="Arial" w:cs="Arial"/>
        </w:rPr>
      </w:pPr>
      <w:r w:rsidRPr="005C07BB">
        <w:rPr>
          <w:rFonts w:ascii="Arial" w:eastAsia="Calibri" w:hAnsi="Arial" w:cs="Arial"/>
        </w:rPr>
        <w:t>Businesses buy foreign currency to pay for imported goods and services. √√</w:t>
      </w:r>
    </w:p>
    <w:p w:rsidR="00FA7A62" w:rsidRPr="005C07BB" w:rsidRDefault="00FA7A62" w:rsidP="005C07BB">
      <w:pPr>
        <w:pStyle w:val="ListParagraph"/>
        <w:numPr>
          <w:ilvl w:val="0"/>
          <w:numId w:val="47"/>
        </w:numPr>
        <w:spacing w:after="160"/>
        <w:rPr>
          <w:rFonts w:ascii="Arial" w:eastAsia="Calibri" w:hAnsi="Arial" w:cs="Arial"/>
        </w:rPr>
      </w:pPr>
      <w:r w:rsidRPr="005C07BB">
        <w:rPr>
          <w:rFonts w:ascii="Arial" w:eastAsia="Calibri" w:hAnsi="Arial" w:cs="Arial"/>
        </w:rPr>
        <w:t>The SA rand is traded freely in these markets. √√</w:t>
      </w:r>
    </w:p>
    <w:p w:rsidR="00FA7A62" w:rsidRPr="005C07BB" w:rsidRDefault="00FA7A62" w:rsidP="005C07BB">
      <w:pPr>
        <w:pStyle w:val="ListParagraph"/>
        <w:numPr>
          <w:ilvl w:val="0"/>
          <w:numId w:val="47"/>
        </w:numPr>
        <w:spacing w:after="160"/>
        <w:rPr>
          <w:rFonts w:ascii="Arial" w:eastAsia="Calibri" w:hAnsi="Arial" w:cs="Arial"/>
        </w:rPr>
      </w:pPr>
      <w:r w:rsidRPr="005C07BB">
        <w:rPr>
          <w:rFonts w:ascii="Arial" w:eastAsia="Calibri" w:hAnsi="Arial" w:cs="Arial"/>
        </w:rPr>
        <w:t xml:space="preserve">E.g when a person buys a travellers cheque to travel abroad. </w:t>
      </w:r>
      <w:r w:rsidR="005C07BB" w:rsidRPr="005C07BB">
        <w:rPr>
          <w:rFonts w:ascii="Arial" w:eastAsia="Calibri" w:hAnsi="Arial" w:cs="Arial"/>
        </w:rPr>
        <w:t>√</w:t>
      </w:r>
      <w:r w:rsidRPr="005C07BB">
        <w:rPr>
          <w:rFonts w:ascii="Arial" w:eastAsia="Calibri" w:hAnsi="Arial" w:cs="Arial"/>
        </w:rPr>
        <w:t xml:space="preserve"> </w:t>
      </w:r>
    </w:p>
    <w:p w:rsidR="00FA7A62" w:rsidRPr="005C07BB" w:rsidRDefault="00FA7A62" w:rsidP="005C07BB">
      <w:pPr>
        <w:pStyle w:val="ListParagraph"/>
        <w:numPr>
          <w:ilvl w:val="0"/>
          <w:numId w:val="47"/>
        </w:numPr>
        <w:spacing w:after="160"/>
        <w:rPr>
          <w:rFonts w:ascii="Arial" w:eastAsia="Calibri" w:hAnsi="Arial" w:cs="Arial"/>
        </w:rPr>
      </w:pPr>
      <w:r w:rsidRPr="005C07BB">
        <w:rPr>
          <w:rFonts w:ascii="Arial" w:eastAsia="Calibri" w:hAnsi="Arial" w:cs="Arial"/>
        </w:rPr>
        <w:t xml:space="preserve">The most important foreign exchange markets are in London, New York and Tokyo. √√  </w:t>
      </w:r>
    </w:p>
    <w:p w:rsidR="00C8422A" w:rsidRDefault="00FA7A62" w:rsidP="005C07BB">
      <w:pPr>
        <w:spacing w:after="160"/>
        <w:rPr>
          <w:rFonts w:ascii="Arial" w:eastAsia="Calibri" w:hAnsi="Arial" w:cs="Arial"/>
        </w:rPr>
      </w:pPr>
      <w:r w:rsidRPr="005C07BB">
        <w:rPr>
          <w:rFonts w:ascii="Arial" w:eastAsia="Calibri" w:hAnsi="Arial" w:cs="Arial"/>
        </w:rPr>
        <w:t xml:space="preserve"> </w:t>
      </w:r>
    </w:p>
    <w:p w:rsidR="00C8422A" w:rsidRDefault="00C8422A" w:rsidP="005C07BB">
      <w:pPr>
        <w:spacing w:after="160"/>
        <w:rPr>
          <w:rFonts w:ascii="Arial" w:eastAsia="Calibri" w:hAnsi="Arial" w:cs="Arial"/>
        </w:rPr>
      </w:pPr>
    </w:p>
    <w:p w:rsidR="00FA7A62" w:rsidRPr="005C07BB" w:rsidRDefault="00FA7A62" w:rsidP="005C07BB">
      <w:pPr>
        <w:spacing w:after="160"/>
        <w:rPr>
          <w:rFonts w:ascii="Arial" w:eastAsia="Calibri" w:hAnsi="Arial" w:cs="Arial"/>
        </w:rPr>
      </w:pPr>
      <w:r w:rsidRPr="00C8422A">
        <w:rPr>
          <w:rFonts w:ascii="Arial" w:eastAsia="Calibri" w:hAnsi="Arial" w:cs="Arial"/>
          <w:b/>
        </w:rPr>
        <w:lastRenderedPageBreak/>
        <w:t>Goods/product market</w:t>
      </w:r>
      <w:r w:rsidRPr="005C07BB">
        <w:rPr>
          <w:rFonts w:ascii="Arial" w:eastAsia="Calibri" w:hAnsi="Arial" w:cs="Arial"/>
        </w:rPr>
        <w:t xml:space="preserve"> </w:t>
      </w:r>
      <w:r w:rsidR="005C07BB" w:rsidRPr="005C07BB">
        <w:rPr>
          <w:rFonts w:ascii="Arial" w:eastAsia="Calibri" w:hAnsi="Arial" w:cs="Arial"/>
        </w:rPr>
        <w:t>√</w:t>
      </w:r>
      <w:r w:rsidR="00C8422A">
        <w:rPr>
          <w:rFonts w:ascii="Arial" w:eastAsia="Calibri" w:hAnsi="Arial" w:cs="Arial"/>
        </w:rPr>
        <w:t xml:space="preserve"> </w:t>
      </w:r>
    </w:p>
    <w:p w:rsidR="005C07BB" w:rsidRPr="005C07BB" w:rsidRDefault="00FA7A62" w:rsidP="005C07BB">
      <w:pPr>
        <w:pStyle w:val="ListParagraph"/>
        <w:numPr>
          <w:ilvl w:val="0"/>
          <w:numId w:val="48"/>
        </w:numPr>
        <w:spacing w:after="160"/>
        <w:rPr>
          <w:rFonts w:ascii="Arial" w:eastAsia="Calibri" w:hAnsi="Arial" w:cs="Arial"/>
        </w:rPr>
      </w:pPr>
      <w:r w:rsidRPr="005C07BB">
        <w:rPr>
          <w:rFonts w:ascii="Arial" w:eastAsia="Calibri" w:hAnsi="Arial" w:cs="Arial"/>
        </w:rPr>
        <w:t xml:space="preserve">These are markets for consumer goods and services √√ goods are defined as any tangible items such as </w:t>
      </w:r>
      <w:r w:rsidR="005C07BB" w:rsidRPr="005C07BB">
        <w:rPr>
          <w:rFonts w:ascii="Arial" w:eastAsia="Calibri" w:hAnsi="Arial" w:cs="Arial"/>
        </w:rPr>
        <w:t>food,</w:t>
      </w:r>
      <w:r w:rsidRPr="005C07BB">
        <w:rPr>
          <w:rFonts w:ascii="Arial" w:eastAsia="Calibri" w:hAnsi="Arial" w:cs="Arial"/>
        </w:rPr>
        <w:t xml:space="preserve"> clothing and cars that satisfy </w:t>
      </w:r>
      <w:r w:rsidR="005C07BB" w:rsidRPr="005C07BB">
        <w:rPr>
          <w:rFonts w:ascii="Arial" w:eastAsia="Calibri" w:hAnsi="Arial" w:cs="Arial"/>
        </w:rPr>
        <w:t xml:space="preserve">some human wants and needs. √ </w:t>
      </w:r>
    </w:p>
    <w:p w:rsidR="005C07BB" w:rsidRPr="005C07BB" w:rsidRDefault="00FA7A62" w:rsidP="005C07BB">
      <w:pPr>
        <w:pStyle w:val="ListParagraph"/>
        <w:numPr>
          <w:ilvl w:val="0"/>
          <w:numId w:val="48"/>
        </w:numPr>
        <w:spacing w:after="160"/>
        <w:rPr>
          <w:rFonts w:ascii="Arial" w:eastAsia="Calibri" w:hAnsi="Arial" w:cs="Arial"/>
        </w:rPr>
      </w:pPr>
      <w:r w:rsidRPr="005C07BB">
        <w:rPr>
          <w:rFonts w:ascii="Arial" w:eastAsia="Calibri" w:hAnsi="Arial" w:cs="Arial"/>
        </w:rPr>
        <w:t xml:space="preserve">Buying and selling of goods that are produced in markets. </w:t>
      </w:r>
      <w:r w:rsidR="005C07BB" w:rsidRPr="005C07BB">
        <w:rPr>
          <w:rFonts w:ascii="Arial" w:eastAsia="Calibri" w:hAnsi="Arial" w:cs="Arial"/>
        </w:rPr>
        <w:t>√√</w:t>
      </w:r>
    </w:p>
    <w:p w:rsidR="005C07BB" w:rsidRPr="002B4EB1" w:rsidRDefault="002B4EB1" w:rsidP="002B4EB1">
      <w:pPr>
        <w:pStyle w:val="ListParagraph"/>
        <w:numPr>
          <w:ilvl w:val="0"/>
          <w:numId w:val="48"/>
        </w:numPr>
        <w:spacing w:after="1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E.g durable consumer goods- </w:t>
      </w:r>
      <w:r w:rsidR="005C07BB" w:rsidRPr="002B4EB1">
        <w:rPr>
          <w:rFonts w:ascii="Arial" w:eastAsia="Calibri" w:hAnsi="Arial" w:cs="Arial"/>
        </w:rPr>
        <w:t xml:space="preserve">furniture √ </w:t>
      </w:r>
    </w:p>
    <w:p w:rsidR="005C07BB" w:rsidRPr="005C07BB" w:rsidRDefault="00FA7A62" w:rsidP="005C07BB">
      <w:pPr>
        <w:pStyle w:val="ListParagraph"/>
        <w:numPr>
          <w:ilvl w:val="0"/>
          <w:numId w:val="48"/>
        </w:numPr>
        <w:spacing w:after="160"/>
        <w:rPr>
          <w:rFonts w:ascii="Arial" w:eastAsia="Calibri" w:hAnsi="Arial" w:cs="Arial"/>
        </w:rPr>
      </w:pPr>
      <w:r w:rsidRPr="005C07BB">
        <w:rPr>
          <w:rFonts w:ascii="Arial" w:eastAsia="Calibri" w:hAnsi="Arial" w:cs="Arial"/>
        </w:rPr>
        <w:t>Semi-dur</w:t>
      </w:r>
      <w:r w:rsidR="005C07BB" w:rsidRPr="005C07BB">
        <w:rPr>
          <w:rFonts w:ascii="Arial" w:eastAsia="Calibri" w:hAnsi="Arial" w:cs="Arial"/>
        </w:rPr>
        <w:t xml:space="preserve">able consumer goods - tyres √ </w:t>
      </w:r>
    </w:p>
    <w:p w:rsidR="005C07BB" w:rsidRPr="005C07BB" w:rsidRDefault="00FA7A62" w:rsidP="005C07BB">
      <w:pPr>
        <w:pStyle w:val="ListParagraph"/>
        <w:numPr>
          <w:ilvl w:val="0"/>
          <w:numId w:val="48"/>
        </w:numPr>
        <w:spacing w:after="160"/>
        <w:rPr>
          <w:rFonts w:ascii="Arial" w:eastAsia="Calibri" w:hAnsi="Arial" w:cs="Arial"/>
        </w:rPr>
      </w:pPr>
      <w:r w:rsidRPr="005C07BB">
        <w:rPr>
          <w:rFonts w:ascii="Arial" w:eastAsia="Calibri" w:hAnsi="Arial" w:cs="Arial"/>
        </w:rPr>
        <w:t xml:space="preserve">Non-durable consumer goods - beverages </w:t>
      </w:r>
      <w:r w:rsidR="005C07BB" w:rsidRPr="005C07BB">
        <w:rPr>
          <w:rFonts w:ascii="Arial" w:eastAsia="Calibri" w:hAnsi="Arial" w:cs="Arial"/>
        </w:rPr>
        <w:t xml:space="preserve">√ </w:t>
      </w:r>
    </w:p>
    <w:p w:rsidR="005C07BB" w:rsidRPr="005C07BB" w:rsidRDefault="005C07BB" w:rsidP="005C07BB">
      <w:pPr>
        <w:pStyle w:val="ListParagraph"/>
        <w:numPr>
          <w:ilvl w:val="0"/>
          <w:numId w:val="48"/>
        </w:numPr>
        <w:spacing w:after="160"/>
        <w:rPr>
          <w:rFonts w:ascii="Arial" w:eastAsia="Calibri" w:hAnsi="Arial" w:cs="Arial"/>
        </w:rPr>
      </w:pPr>
      <w:r w:rsidRPr="005C07BB">
        <w:rPr>
          <w:rFonts w:ascii="Arial" w:eastAsia="Calibri" w:hAnsi="Arial" w:cs="Arial"/>
        </w:rPr>
        <w:t>Services are</w:t>
      </w:r>
      <w:r w:rsidR="00FA7A62" w:rsidRPr="005C07BB">
        <w:rPr>
          <w:rFonts w:ascii="Arial" w:eastAsia="Calibri" w:hAnsi="Arial" w:cs="Arial"/>
        </w:rPr>
        <w:t xml:space="preserve"> intangible items such as hairdressing, insurance</w:t>
      </w:r>
      <w:r w:rsidRPr="005C07BB">
        <w:rPr>
          <w:rFonts w:ascii="Arial" w:eastAsia="Calibri" w:hAnsi="Arial" w:cs="Arial"/>
        </w:rPr>
        <w:t xml:space="preserve"> √√</w:t>
      </w:r>
    </w:p>
    <w:p w:rsidR="00FA7A62" w:rsidRPr="00C8422A" w:rsidRDefault="00FA7A62" w:rsidP="00C8422A">
      <w:pPr>
        <w:pStyle w:val="ListParagraph"/>
        <w:numPr>
          <w:ilvl w:val="0"/>
          <w:numId w:val="48"/>
        </w:numPr>
        <w:spacing w:after="160"/>
        <w:rPr>
          <w:rFonts w:ascii="Arial" w:eastAsia="Calibri" w:hAnsi="Arial" w:cs="Arial"/>
        </w:rPr>
      </w:pPr>
      <w:r w:rsidRPr="005C07BB">
        <w:rPr>
          <w:rFonts w:ascii="Arial" w:eastAsia="Calibri" w:hAnsi="Arial" w:cs="Arial"/>
        </w:rPr>
        <w:t xml:space="preserve">Capital goods </w:t>
      </w:r>
      <w:r w:rsidR="005C07BB" w:rsidRPr="005C07BB">
        <w:rPr>
          <w:rFonts w:ascii="Arial" w:eastAsia="Calibri" w:hAnsi="Arial" w:cs="Arial"/>
        </w:rPr>
        <w:t>market is</w:t>
      </w:r>
      <w:r w:rsidRPr="005C07BB">
        <w:rPr>
          <w:rFonts w:ascii="Arial" w:eastAsia="Calibri" w:hAnsi="Arial" w:cs="Arial"/>
        </w:rPr>
        <w:t xml:space="preserve"> for trading of buildings and   machinery. </w:t>
      </w:r>
      <w:r w:rsidR="005C07BB" w:rsidRPr="005C07BB">
        <w:rPr>
          <w:rFonts w:ascii="Arial" w:eastAsia="Calibri" w:hAnsi="Arial" w:cs="Arial"/>
        </w:rPr>
        <w:t xml:space="preserve">√√ </w:t>
      </w:r>
      <w:r w:rsidRPr="005C07BB">
        <w:rPr>
          <w:rFonts w:ascii="Arial" w:eastAsia="Calibri" w:hAnsi="Arial" w:cs="Arial"/>
        </w:rPr>
        <w:t xml:space="preserve">                                                    </w:t>
      </w:r>
      <w:r w:rsidR="00C8422A">
        <w:rPr>
          <w:rFonts w:ascii="Arial" w:eastAsia="Calibri" w:hAnsi="Arial" w:cs="Arial"/>
        </w:rPr>
        <w:t xml:space="preserve">                     </w:t>
      </w:r>
      <w:r w:rsidR="00C8422A" w:rsidRPr="00C8422A">
        <w:rPr>
          <w:rFonts w:ascii="Arial" w:eastAsia="Calibri" w:hAnsi="Arial" w:cs="Arial"/>
          <w:b/>
        </w:rPr>
        <w:t>(Max. 26)</w:t>
      </w:r>
    </w:p>
    <w:p w:rsidR="005C07BB" w:rsidRPr="005C07BB" w:rsidRDefault="00FA7A62" w:rsidP="005C07BB">
      <w:pPr>
        <w:spacing w:after="160"/>
        <w:rPr>
          <w:rFonts w:ascii="Arial" w:eastAsia="Calibri" w:hAnsi="Arial" w:cs="Arial"/>
          <w:b/>
        </w:rPr>
      </w:pPr>
      <w:r w:rsidRPr="005C07BB">
        <w:rPr>
          <w:rFonts w:ascii="Arial" w:eastAsia="Calibri" w:hAnsi="Arial" w:cs="Arial"/>
        </w:rPr>
        <w:t xml:space="preserve">   </w:t>
      </w:r>
      <w:r w:rsidRPr="005C07BB">
        <w:rPr>
          <w:rFonts w:ascii="Arial" w:eastAsia="Calibri" w:hAnsi="Arial" w:cs="Arial"/>
          <w:b/>
        </w:rPr>
        <w:t xml:space="preserve">ADDITIONAL PART   </w:t>
      </w:r>
    </w:p>
    <w:p w:rsidR="00FA7A62" w:rsidRPr="002B4EB1" w:rsidRDefault="005C07BB" w:rsidP="005C07BB">
      <w:pPr>
        <w:spacing w:after="16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 xml:space="preserve">   </w:t>
      </w:r>
      <w:r w:rsidR="00FA7A62" w:rsidRPr="002B4EB1">
        <w:rPr>
          <w:rFonts w:ascii="Arial" w:eastAsia="Calibri" w:hAnsi="Arial" w:cs="Arial"/>
          <w:b/>
        </w:rPr>
        <w:t>How does an increase in injections affect the level of e</w:t>
      </w:r>
      <w:r w:rsidRPr="002B4EB1">
        <w:rPr>
          <w:rFonts w:ascii="Arial" w:eastAsia="Calibri" w:hAnsi="Arial" w:cs="Arial"/>
          <w:b/>
        </w:rPr>
        <w:t xml:space="preserve">quilibrium in national income? </w:t>
      </w:r>
    </w:p>
    <w:p w:rsidR="005C07BB" w:rsidRPr="005C07BB" w:rsidRDefault="00FA7A62" w:rsidP="005C07BB">
      <w:pPr>
        <w:pStyle w:val="ListParagraph"/>
        <w:numPr>
          <w:ilvl w:val="0"/>
          <w:numId w:val="49"/>
        </w:numPr>
        <w:spacing w:after="160"/>
        <w:rPr>
          <w:rFonts w:ascii="Arial" w:eastAsia="Calibri" w:hAnsi="Arial" w:cs="Arial"/>
        </w:rPr>
      </w:pPr>
      <w:r w:rsidRPr="005C07BB">
        <w:rPr>
          <w:rFonts w:ascii="Arial" w:eastAsia="Calibri" w:hAnsi="Arial" w:cs="Arial"/>
        </w:rPr>
        <w:t xml:space="preserve">Increase in injections (in the form of government expenditure, investment and export earnings </w:t>
      </w:r>
      <w:r w:rsidR="005C07BB" w:rsidRPr="005C07BB">
        <w:rPr>
          <w:rFonts w:ascii="Arial" w:eastAsia="Calibri" w:hAnsi="Arial" w:cs="Arial"/>
        </w:rPr>
        <w:t>√</w:t>
      </w:r>
      <w:r w:rsidRPr="005C07BB">
        <w:rPr>
          <w:rFonts w:ascii="Arial" w:eastAsia="Calibri" w:hAnsi="Arial" w:cs="Arial"/>
        </w:rPr>
        <w:t>) will lead to an increase in the equilibrium</w:t>
      </w:r>
      <w:r w:rsidR="005C07BB" w:rsidRPr="005C07BB">
        <w:rPr>
          <w:rFonts w:ascii="Arial" w:eastAsia="Calibri" w:hAnsi="Arial" w:cs="Arial"/>
        </w:rPr>
        <w:t xml:space="preserve"> level of national income. √√ </w:t>
      </w:r>
    </w:p>
    <w:p w:rsidR="005C07BB" w:rsidRPr="005C07BB" w:rsidRDefault="00FA7A62" w:rsidP="005C07BB">
      <w:pPr>
        <w:pStyle w:val="ListParagraph"/>
        <w:numPr>
          <w:ilvl w:val="0"/>
          <w:numId w:val="49"/>
        </w:numPr>
        <w:spacing w:after="160"/>
        <w:rPr>
          <w:rFonts w:ascii="Arial" w:eastAsia="Calibri" w:hAnsi="Arial" w:cs="Arial"/>
        </w:rPr>
      </w:pPr>
      <w:r w:rsidRPr="005C07BB">
        <w:rPr>
          <w:rFonts w:ascii="Arial" w:eastAsia="Calibri" w:hAnsi="Arial" w:cs="Arial"/>
        </w:rPr>
        <w:t xml:space="preserve">Increased injection leads to increased investment, increased demand and increased employment </w:t>
      </w:r>
      <w:r w:rsidR="005C07BB" w:rsidRPr="005C07BB">
        <w:rPr>
          <w:rFonts w:ascii="Arial" w:eastAsia="Calibri" w:hAnsi="Arial" w:cs="Arial"/>
        </w:rPr>
        <w:t>√√</w:t>
      </w:r>
      <w:r w:rsidRPr="005C07BB">
        <w:rPr>
          <w:rFonts w:ascii="Arial" w:eastAsia="Calibri" w:hAnsi="Arial" w:cs="Arial"/>
        </w:rPr>
        <w:t xml:space="preserve"> and this process continues, </w:t>
      </w:r>
      <w:r w:rsidR="005C07BB" w:rsidRPr="005C07BB">
        <w:rPr>
          <w:rFonts w:ascii="Arial" w:eastAsia="Calibri" w:hAnsi="Arial" w:cs="Arial"/>
        </w:rPr>
        <w:t>√</w:t>
      </w:r>
    </w:p>
    <w:p w:rsidR="005C07BB" w:rsidRPr="005C07BB" w:rsidRDefault="00FA7A62" w:rsidP="005C07BB">
      <w:pPr>
        <w:pStyle w:val="ListParagraph"/>
        <w:numPr>
          <w:ilvl w:val="0"/>
          <w:numId w:val="49"/>
        </w:numPr>
        <w:spacing w:after="160"/>
        <w:rPr>
          <w:rFonts w:ascii="Arial" w:eastAsia="Calibri" w:hAnsi="Arial" w:cs="Arial"/>
        </w:rPr>
      </w:pPr>
      <w:r w:rsidRPr="005C07BB">
        <w:rPr>
          <w:rFonts w:ascii="Arial" w:eastAsia="Calibri" w:hAnsi="Arial" w:cs="Arial"/>
        </w:rPr>
        <w:t>This is known as</w:t>
      </w:r>
      <w:r w:rsidR="005C07BB" w:rsidRPr="005C07BB">
        <w:rPr>
          <w:rFonts w:ascii="Arial" w:eastAsia="Calibri" w:hAnsi="Arial" w:cs="Arial"/>
        </w:rPr>
        <w:t xml:space="preserve"> the Keynesian Multiplier. √√ </w:t>
      </w:r>
    </w:p>
    <w:p w:rsidR="005C07BB" w:rsidRPr="005C07BB" w:rsidRDefault="00FA7A62" w:rsidP="005C07BB">
      <w:pPr>
        <w:pStyle w:val="ListParagraph"/>
        <w:numPr>
          <w:ilvl w:val="0"/>
          <w:numId w:val="49"/>
        </w:numPr>
        <w:spacing w:after="160"/>
        <w:rPr>
          <w:rFonts w:ascii="Arial" w:eastAsia="Calibri" w:hAnsi="Arial" w:cs="Arial"/>
        </w:rPr>
      </w:pPr>
      <w:r w:rsidRPr="005C07BB">
        <w:rPr>
          <w:rFonts w:ascii="Arial" w:eastAsia="Calibri" w:hAnsi="Arial" w:cs="Arial"/>
        </w:rPr>
        <w:t xml:space="preserve">The multiplier effect refers to an initial spending which gives </w:t>
      </w:r>
      <w:r w:rsidR="005C07BB" w:rsidRPr="005C07BB">
        <w:rPr>
          <w:rFonts w:ascii="Arial" w:eastAsia="Calibri" w:hAnsi="Arial" w:cs="Arial"/>
        </w:rPr>
        <w:t>rise to</w:t>
      </w:r>
      <w:r w:rsidRPr="005C07BB">
        <w:rPr>
          <w:rFonts w:ascii="Arial" w:eastAsia="Calibri" w:hAnsi="Arial" w:cs="Arial"/>
        </w:rPr>
        <w:t xml:space="preserve"> an even greater in</w:t>
      </w:r>
      <w:r w:rsidR="005C07BB" w:rsidRPr="005C07BB">
        <w:rPr>
          <w:rFonts w:ascii="Arial" w:eastAsia="Calibri" w:hAnsi="Arial" w:cs="Arial"/>
        </w:rPr>
        <w:t>crease in national income. √√</w:t>
      </w:r>
    </w:p>
    <w:p w:rsidR="005C07BB" w:rsidRPr="005C07BB" w:rsidRDefault="00FA7A62" w:rsidP="005C07BB">
      <w:pPr>
        <w:pStyle w:val="ListParagraph"/>
        <w:numPr>
          <w:ilvl w:val="0"/>
          <w:numId w:val="49"/>
        </w:numPr>
        <w:spacing w:after="160"/>
        <w:rPr>
          <w:rFonts w:ascii="Arial" w:eastAsia="Calibri" w:hAnsi="Arial" w:cs="Arial"/>
        </w:rPr>
      </w:pPr>
      <w:r w:rsidRPr="005C07BB">
        <w:rPr>
          <w:rFonts w:ascii="Arial" w:eastAsia="Calibri" w:hAnsi="Arial" w:cs="Arial"/>
        </w:rPr>
        <w:t>A change in the autonomous component of aggregate demand will lead to a change</w:t>
      </w:r>
      <w:r w:rsidR="005C07BB" w:rsidRPr="005C07BB">
        <w:rPr>
          <w:rFonts w:ascii="Arial" w:eastAsia="Calibri" w:hAnsi="Arial" w:cs="Arial"/>
        </w:rPr>
        <w:t xml:space="preserve"> in the equilibrium output. √√ </w:t>
      </w:r>
    </w:p>
    <w:p w:rsidR="005C07BB" w:rsidRDefault="00FA7A62" w:rsidP="005C07BB">
      <w:pPr>
        <w:pStyle w:val="ListParagraph"/>
        <w:numPr>
          <w:ilvl w:val="0"/>
          <w:numId w:val="49"/>
        </w:numPr>
        <w:spacing w:after="160"/>
        <w:rPr>
          <w:rFonts w:ascii="Arial" w:eastAsia="Calibri" w:hAnsi="Arial" w:cs="Arial"/>
        </w:rPr>
      </w:pPr>
      <w:r w:rsidRPr="005C07BB">
        <w:rPr>
          <w:rFonts w:ascii="Arial" w:eastAsia="Calibri" w:hAnsi="Arial" w:cs="Arial"/>
        </w:rPr>
        <w:t xml:space="preserve">In other words, the change in output will be even larger than the initial change in aggregate demand resulting from further increase in injections. </w:t>
      </w:r>
      <w:r w:rsidR="005C07BB" w:rsidRPr="005C07BB">
        <w:rPr>
          <w:rFonts w:ascii="Arial" w:eastAsia="Calibri" w:hAnsi="Arial" w:cs="Arial"/>
        </w:rPr>
        <w:t>√√</w:t>
      </w:r>
      <w:r w:rsidRPr="005C07BB">
        <w:rPr>
          <w:rFonts w:ascii="Arial" w:eastAsia="Calibri" w:hAnsi="Arial" w:cs="Arial"/>
        </w:rPr>
        <w:t xml:space="preserve">                                                                                 </w:t>
      </w:r>
      <w:r w:rsidR="00C8422A">
        <w:rPr>
          <w:rFonts w:ascii="Arial" w:eastAsia="Calibri" w:hAnsi="Arial" w:cs="Arial"/>
        </w:rPr>
        <w:t xml:space="preserve">                                                               </w:t>
      </w:r>
      <w:r w:rsidRPr="005C07BB">
        <w:rPr>
          <w:rFonts w:ascii="Arial" w:eastAsia="Calibri" w:hAnsi="Arial" w:cs="Arial"/>
        </w:rPr>
        <w:t xml:space="preserve"> (Max 10) </w:t>
      </w:r>
    </w:p>
    <w:p w:rsidR="00FA7A62" w:rsidRPr="00C8422A" w:rsidRDefault="00FA7A62" w:rsidP="005C07BB">
      <w:pPr>
        <w:pStyle w:val="ListParagraph"/>
        <w:spacing w:after="160"/>
        <w:rPr>
          <w:rFonts w:ascii="Arial" w:eastAsia="Calibri" w:hAnsi="Arial" w:cs="Arial"/>
          <w:b/>
        </w:rPr>
      </w:pPr>
      <w:r w:rsidRPr="00C8422A">
        <w:rPr>
          <w:rFonts w:ascii="Arial" w:eastAsia="Calibri" w:hAnsi="Arial" w:cs="Arial"/>
          <w:b/>
        </w:rPr>
        <w:t xml:space="preserve">(Accept any correct relevant response.) (10)  </w:t>
      </w:r>
    </w:p>
    <w:p w:rsidR="00FA7A62" w:rsidRPr="00C8422A" w:rsidRDefault="00C8422A" w:rsidP="005C07BB">
      <w:pPr>
        <w:spacing w:after="16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CONCLUSION </w:t>
      </w:r>
    </w:p>
    <w:p w:rsidR="005C07BB" w:rsidRPr="005C07BB" w:rsidRDefault="00FA7A62" w:rsidP="005C07BB">
      <w:pPr>
        <w:pStyle w:val="ListParagraph"/>
        <w:numPr>
          <w:ilvl w:val="0"/>
          <w:numId w:val="50"/>
        </w:numPr>
        <w:spacing w:after="160"/>
        <w:rPr>
          <w:rFonts w:ascii="Arial" w:eastAsia="Calibri" w:hAnsi="Arial" w:cs="Arial"/>
        </w:rPr>
      </w:pPr>
      <w:r w:rsidRPr="005C07BB">
        <w:rPr>
          <w:rFonts w:ascii="Arial" w:eastAsia="Calibri" w:hAnsi="Arial" w:cs="Arial"/>
        </w:rPr>
        <w:t>Markets are critically important institutions in our economic system, because they regulate supply and demand and safeguard stable prices and confide</w:t>
      </w:r>
      <w:r w:rsidR="005C07BB" w:rsidRPr="005C07BB">
        <w:rPr>
          <w:rFonts w:ascii="Arial" w:eastAsia="Calibri" w:hAnsi="Arial" w:cs="Arial"/>
        </w:rPr>
        <w:t>nce amongst business people. √√</w:t>
      </w:r>
    </w:p>
    <w:p w:rsidR="00331922" w:rsidRPr="005C07BB" w:rsidRDefault="00FA7A62" w:rsidP="005C07BB">
      <w:pPr>
        <w:spacing w:after="160"/>
        <w:ind w:left="720"/>
        <w:rPr>
          <w:rFonts w:ascii="Arial" w:eastAsia="Calibri" w:hAnsi="Arial" w:cs="Arial"/>
        </w:rPr>
      </w:pPr>
      <w:r w:rsidRPr="005C07BB">
        <w:rPr>
          <w:rFonts w:ascii="Arial" w:eastAsia="Calibri" w:hAnsi="Arial" w:cs="Arial"/>
        </w:rPr>
        <w:t xml:space="preserve">(Accept any </w:t>
      </w:r>
      <w:r w:rsidR="00C8422A" w:rsidRPr="005C07BB">
        <w:rPr>
          <w:rFonts w:ascii="Arial" w:eastAsia="Calibri" w:hAnsi="Arial" w:cs="Arial"/>
        </w:rPr>
        <w:t>other relevant</w:t>
      </w:r>
      <w:r w:rsidRPr="005C07BB">
        <w:rPr>
          <w:rFonts w:ascii="Arial" w:eastAsia="Calibri" w:hAnsi="Arial" w:cs="Arial"/>
        </w:rPr>
        <w:t xml:space="preserve"> higher order conclusion.)   (2) </w:t>
      </w:r>
      <w:r w:rsidR="00C8422A">
        <w:rPr>
          <w:rFonts w:ascii="Arial" w:eastAsia="Calibri" w:hAnsi="Arial" w:cs="Arial"/>
        </w:rPr>
        <w:t xml:space="preserve">                                                                                                   </w:t>
      </w:r>
      <w:r w:rsidRPr="00C8422A">
        <w:rPr>
          <w:rFonts w:ascii="Arial" w:eastAsia="Calibri" w:hAnsi="Arial" w:cs="Arial"/>
          <w:b/>
        </w:rPr>
        <w:t>[40</w:t>
      </w:r>
      <w:r w:rsidR="00C8422A" w:rsidRPr="00C8422A">
        <w:rPr>
          <w:rFonts w:ascii="Arial" w:eastAsia="Calibri" w:hAnsi="Arial" w:cs="Arial"/>
          <w:b/>
        </w:rPr>
        <w:t>]</w:t>
      </w:r>
    </w:p>
    <w:sectPr w:rsidR="00331922" w:rsidRPr="005C07BB" w:rsidSect="00D76463">
      <w:footerReference w:type="default" r:id="rId9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F7A" w:rsidRDefault="00391F7A" w:rsidP="001630F6">
      <w:pPr>
        <w:spacing w:after="0" w:line="240" w:lineRule="auto"/>
      </w:pPr>
      <w:r>
        <w:separator/>
      </w:r>
    </w:p>
  </w:endnote>
  <w:endnote w:type="continuationSeparator" w:id="0">
    <w:p w:rsidR="00391F7A" w:rsidRDefault="00391F7A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69816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11C2" w:rsidRDefault="004A11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0A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11C2" w:rsidRDefault="004A11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F7A" w:rsidRDefault="00391F7A" w:rsidP="001630F6">
      <w:pPr>
        <w:spacing w:after="0" w:line="240" w:lineRule="auto"/>
      </w:pPr>
      <w:r>
        <w:separator/>
      </w:r>
    </w:p>
  </w:footnote>
  <w:footnote w:type="continuationSeparator" w:id="0">
    <w:p w:rsidR="00391F7A" w:rsidRDefault="00391F7A" w:rsidP="00163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>
    <w:nsid w:val="03476C4F"/>
    <w:multiLevelType w:val="hybridMultilevel"/>
    <w:tmpl w:val="B9964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468DE"/>
    <w:multiLevelType w:val="hybridMultilevel"/>
    <w:tmpl w:val="BE287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7F00B1"/>
    <w:multiLevelType w:val="hybridMultilevel"/>
    <w:tmpl w:val="52363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B950783"/>
    <w:multiLevelType w:val="hybridMultilevel"/>
    <w:tmpl w:val="D0D41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443A3B"/>
    <w:multiLevelType w:val="hybridMultilevel"/>
    <w:tmpl w:val="59DCA28E"/>
    <w:lvl w:ilvl="0" w:tplc="B4245C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13500C4C"/>
    <w:multiLevelType w:val="hybridMultilevel"/>
    <w:tmpl w:val="F830F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632897"/>
    <w:multiLevelType w:val="hybridMultilevel"/>
    <w:tmpl w:val="CF5A3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B32E9D"/>
    <w:multiLevelType w:val="hybridMultilevel"/>
    <w:tmpl w:val="A516A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243142"/>
    <w:multiLevelType w:val="hybridMultilevel"/>
    <w:tmpl w:val="E1004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FE06F8"/>
    <w:multiLevelType w:val="hybridMultilevel"/>
    <w:tmpl w:val="F81E3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49029F"/>
    <w:multiLevelType w:val="hybridMultilevel"/>
    <w:tmpl w:val="82D45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5B367F"/>
    <w:multiLevelType w:val="hybridMultilevel"/>
    <w:tmpl w:val="A7B08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C07F1C"/>
    <w:multiLevelType w:val="hybridMultilevel"/>
    <w:tmpl w:val="65607F8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9F6D4B"/>
    <w:multiLevelType w:val="hybridMultilevel"/>
    <w:tmpl w:val="34CCD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AD10D4"/>
    <w:multiLevelType w:val="hybridMultilevel"/>
    <w:tmpl w:val="6A407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B4463D"/>
    <w:multiLevelType w:val="multilevel"/>
    <w:tmpl w:val="B0448C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A5613F"/>
    <w:multiLevelType w:val="hybridMultilevel"/>
    <w:tmpl w:val="12E63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8F6372"/>
    <w:multiLevelType w:val="hybridMultilevel"/>
    <w:tmpl w:val="CF22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1567AB"/>
    <w:multiLevelType w:val="hybridMultilevel"/>
    <w:tmpl w:val="9D28A9C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>
    <w:nsid w:val="4D201718"/>
    <w:multiLevelType w:val="hybridMultilevel"/>
    <w:tmpl w:val="55D8B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6235CA"/>
    <w:multiLevelType w:val="hybridMultilevel"/>
    <w:tmpl w:val="AA7A9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51095C"/>
    <w:multiLevelType w:val="hybridMultilevel"/>
    <w:tmpl w:val="599629B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557115CC"/>
    <w:multiLevelType w:val="hybridMultilevel"/>
    <w:tmpl w:val="02085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3E34AC"/>
    <w:multiLevelType w:val="hybridMultilevel"/>
    <w:tmpl w:val="D728D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B95C08"/>
    <w:multiLevelType w:val="hybridMultilevel"/>
    <w:tmpl w:val="EB2CA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CA137A"/>
    <w:multiLevelType w:val="multilevel"/>
    <w:tmpl w:val="BD2E0BAE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60270EB7"/>
    <w:multiLevelType w:val="hybridMultilevel"/>
    <w:tmpl w:val="8FD41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CE461C"/>
    <w:multiLevelType w:val="hybridMultilevel"/>
    <w:tmpl w:val="AFD28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F34A38"/>
    <w:multiLevelType w:val="hybridMultilevel"/>
    <w:tmpl w:val="1E307F4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>
    <w:nsid w:val="6E127F54"/>
    <w:multiLevelType w:val="hybridMultilevel"/>
    <w:tmpl w:val="94E8F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6440BE"/>
    <w:multiLevelType w:val="hybridMultilevel"/>
    <w:tmpl w:val="EDC64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E31713"/>
    <w:multiLevelType w:val="hybridMultilevel"/>
    <w:tmpl w:val="BA3C4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426CE2"/>
    <w:multiLevelType w:val="hybridMultilevel"/>
    <w:tmpl w:val="D8A6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861FFF"/>
    <w:multiLevelType w:val="hybridMultilevel"/>
    <w:tmpl w:val="4F8AB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6629D7"/>
    <w:multiLevelType w:val="hybridMultilevel"/>
    <w:tmpl w:val="ABF2EA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8">
    <w:nsid w:val="79E47F1D"/>
    <w:multiLevelType w:val="hybridMultilevel"/>
    <w:tmpl w:val="9E1E7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BE67EC6"/>
    <w:multiLevelType w:val="hybridMultilevel"/>
    <w:tmpl w:val="A8EE5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6"/>
  </w:num>
  <w:num w:numId="3">
    <w:abstractNumId w:val="36"/>
  </w:num>
  <w:num w:numId="4">
    <w:abstractNumId w:val="17"/>
  </w:num>
  <w:num w:numId="5">
    <w:abstractNumId w:val="5"/>
  </w:num>
  <w:num w:numId="6">
    <w:abstractNumId w:val="45"/>
  </w:num>
  <w:num w:numId="7">
    <w:abstractNumId w:val="28"/>
  </w:num>
  <w:num w:numId="8">
    <w:abstractNumId w:val="3"/>
  </w:num>
  <w:num w:numId="9">
    <w:abstractNumId w:val="37"/>
  </w:num>
  <w:num w:numId="10">
    <w:abstractNumId w:val="32"/>
  </w:num>
  <w:num w:numId="11">
    <w:abstractNumId w:val="10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21"/>
  </w:num>
  <w:num w:numId="14">
    <w:abstractNumId w:val="7"/>
  </w:num>
  <w:num w:numId="15">
    <w:abstractNumId w:val="40"/>
  </w:num>
  <w:num w:numId="16">
    <w:abstractNumId w:val="34"/>
  </w:num>
  <w:num w:numId="17">
    <w:abstractNumId w:val="22"/>
  </w:num>
  <w:num w:numId="18">
    <w:abstractNumId w:val="30"/>
  </w:num>
  <w:num w:numId="19">
    <w:abstractNumId w:val="16"/>
  </w:num>
  <w:num w:numId="20">
    <w:abstractNumId w:val="20"/>
  </w:num>
  <w:num w:numId="21">
    <w:abstractNumId w:val="31"/>
  </w:num>
  <w:num w:numId="22">
    <w:abstractNumId w:val="2"/>
  </w:num>
  <w:num w:numId="23">
    <w:abstractNumId w:val="26"/>
  </w:num>
  <w:num w:numId="24">
    <w:abstractNumId w:val="39"/>
  </w:num>
  <w:num w:numId="25">
    <w:abstractNumId w:val="41"/>
  </w:num>
  <w:num w:numId="26">
    <w:abstractNumId w:val="4"/>
  </w:num>
  <w:num w:numId="27">
    <w:abstractNumId w:val="12"/>
  </w:num>
  <w:num w:numId="28">
    <w:abstractNumId w:val="49"/>
  </w:num>
  <w:num w:numId="29">
    <w:abstractNumId w:val="38"/>
  </w:num>
  <w:num w:numId="30">
    <w:abstractNumId w:val="18"/>
  </w:num>
  <w:num w:numId="31">
    <w:abstractNumId w:val="24"/>
  </w:num>
  <w:num w:numId="32">
    <w:abstractNumId w:val="1"/>
  </w:num>
  <w:num w:numId="33">
    <w:abstractNumId w:val="33"/>
  </w:num>
  <w:num w:numId="34">
    <w:abstractNumId w:val="44"/>
  </w:num>
  <w:num w:numId="35">
    <w:abstractNumId w:val="48"/>
  </w:num>
  <w:num w:numId="36">
    <w:abstractNumId w:val="35"/>
  </w:num>
  <w:num w:numId="37">
    <w:abstractNumId w:val="6"/>
  </w:num>
  <w:num w:numId="38">
    <w:abstractNumId w:val="11"/>
  </w:num>
  <w:num w:numId="39">
    <w:abstractNumId w:val="9"/>
  </w:num>
  <w:num w:numId="40">
    <w:abstractNumId w:val="47"/>
  </w:num>
  <w:num w:numId="41">
    <w:abstractNumId w:val="25"/>
  </w:num>
  <w:num w:numId="42">
    <w:abstractNumId w:val="27"/>
  </w:num>
  <w:num w:numId="43">
    <w:abstractNumId w:val="8"/>
  </w:num>
  <w:num w:numId="44">
    <w:abstractNumId w:val="15"/>
  </w:num>
  <w:num w:numId="45">
    <w:abstractNumId w:val="13"/>
  </w:num>
  <w:num w:numId="46">
    <w:abstractNumId w:val="43"/>
  </w:num>
  <w:num w:numId="47">
    <w:abstractNumId w:val="29"/>
  </w:num>
  <w:num w:numId="48">
    <w:abstractNumId w:val="19"/>
  </w:num>
  <w:num w:numId="49">
    <w:abstractNumId w:val="14"/>
  </w:num>
  <w:num w:numId="50">
    <w:abstractNumId w:val="4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67D"/>
    <w:rsid w:val="000002EC"/>
    <w:rsid w:val="00002ED7"/>
    <w:rsid w:val="00003D73"/>
    <w:rsid w:val="00012992"/>
    <w:rsid w:val="00022987"/>
    <w:rsid w:val="00026C92"/>
    <w:rsid w:val="000331F6"/>
    <w:rsid w:val="00034A54"/>
    <w:rsid w:val="000410AA"/>
    <w:rsid w:val="00055D64"/>
    <w:rsid w:val="000611E1"/>
    <w:rsid w:val="0006278D"/>
    <w:rsid w:val="00065014"/>
    <w:rsid w:val="00070B41"/>
    <w:rsid w:val="0007241F"/>
    <w:rsid w:val="00074BBF"/>
    <w:rsid w:val="00075887"/>
    <w:rsid w:val="000777FE"/>
    <w:rsid w:val="00083BA8"/>
    <w:rsid w:val="0008447A"/>
    <w:rsid w:val="000847A9"/>
    <w:rsid w:val="00084EEA"/>
    <w:rsid w:val="00096224"/>
    <w:rsid w:val="000976A6"/>
    <w:rsid w:val="000A0436"/>
    <w:rsid w:val="000A33F6"/>
    <w:rsid w:val="000A4B1A"/>
    <w:rsid w:val="000A5776"/>
    <w:rsid w:val="000A5934"/>
    <w:rsid w:val="000B221A"/>
    <w:rsid w:val="000B37CC"/>
    <w:rsid w:val="000B54D2"/>
    <w:rsid w:val="000B7009"/>
    <w:rsid w:val="000D17C1"/>
    <w:rsid w:val="000D46F6"/>
    <w:rsid w:val="000E5259"/>
    <w:rsid w:val="0011387D"/>
    <w:rsid w:val="00115CA8"/>
    <w:rsid w:val="00117BD4"/>
    <w:rsid w:val="001221D0"/>
    <w:rsid w:val="00122285"/>
    <w:rsid w:val="00123A67"/>
    <w:rsid w:val="001256C6"/>
    <w:rsid w:val="001259F3"/>
    <w:rsid w:val="001355FF"/>
    <w:rsid w:val="00135A62"/>
    <w:rsid w:val="001445DF"/>
    <w:rsid w:val="00154D1F"/>
    <w:rsid w:val="00161151"/>
    <w:rsid w:val="001630F6"/>
    <w:rsid w:val="00165DB0"/>
    <w:rsid w:val="001707DC"/>
    <w:rsid w:val="00171F58"/>
    <w:rsid w:val="00176880"/>
    <w:rsid w:val="00183D65"/>
    <w:rsid w:val="00184BA4"/>
    <w:rsid w:val="001A772C"/>
    <w:rsid w:val="001D44B4"/>
    <w:rsid w:val="001D6332"/>
    <w:rsid w:val="001D77E1"/>
    <w:rsid w:val="001F0CDF"/>
    <w:rsid w:val="001F2C08"/>
    <w:rsid w:val="001F3AC8"/>
    <w:rsid w:val="001F5FA7"/>
    <w:rsid w:val="00202AC7"/>
    <w:rsid w:val="00212B56"/>
    <w:rsid w:val="002137FC"/>
    <w:rsid w:val="0021698F"/>
    <w:rsid w:val="002178DF"/>
    <w:rsid w:val="00224DF0"/>
    <w:rsid w:val="002268BF"/>
    <w:rsid w:val="00234556"/>
    <w:rsid w:val="00234F9B"/>
    <w:rsid w:val="00243EDA"/>
    <w:rsid w:val="00245C1C"/>
    <w:rsid w:val="00246F05"/>
    <w:rsid w:val="0025207B"/>
    <w:rsid w:val="002553C5"/>
    <w:rsid w:val="00261CC9"/>
    <w:rsid w:val="0026467E"/>
    <w:rsid w:val="002668B1"/>
    <w:rsid w:val="0026720E"/>
    <w:rsid w:val="00272ACB"/>
    <w:rsid w:val="00276438"/>
    <w:rsid w:val="002851DC"/>
    <w:rsid w:val="002A4246"/>
    <w:rsid w:val="002A6E60"/>
    <w:rsid w:val="002A7EB2"/>
    <w:rsid w:val="002B4EB1"/>
    <w:rsid w:val="002B73D7"/>
    <w:rsid w:val="002C5978"/>
    <w:rsid w:val="002C5F48"/>
    <w:rsid w:val="002C735F"/>
    <w:rsid w:val="002F3797"/>
    <w:rsid w:val="002F4CA4"/>
    <w:rsid w:val="002F5350"/>
    <w:rsid w:val="00316C34"/>
    <w:rsid w:val="003276A5"/>
    <w:rsid w:val="00330B8A"/>
    <w:rsid w:val="00331922"/>
    <w:rsid w:val="00337776"/>
    <w:rsid w:val="00340842"/>
    <w:rsid w:val="00346BFF"/>
    <w:rsid w:val="00365887"/>
    <w:rsid w:val="00374105"/>
    <w:rsid w:val="00386483"/>
    <w:rsid w:val="00391DA5"/>
    <w:rsid w:val="00391F7A"/>
    <w:rsid w:val="003947C9"/>
    <w:rsid w:val="003A3B4D"/>
    <w:rsid w:val="003A6002"/>
    <w:rsid w:val="003A6038"/>
    <w:rsid w:val="003B216C"/>
    <w:rsid w:val="003B3C18"/>
    <w:rsid w:val="003D6D67"/>
    <w:rsid w:val="003E428A"/>
    <w:rsid w:val="00404C9E"/>
    <w:rsid w:val="00415424"/>
    <w:rsid w:val="00420D05"/>
    <w:rsid w:val="004230AE"/>
    <w:rsid w:val="00423AE1"/>
    <w:rsid w:val="00427EA2"/>
    <w:rsid w:val="00431D92"/>
    <w:rsid w:val="004361C7"/>
    <w:rsid w:val="00440920"/>
    <w:rsid w:val="004444F1"/>
    <w:rsid w:val="00466171"/>
    <w:rsid w:val="00467CA8"/>
    <w:rsid w:val="004775B9"/>
    <w:rsid w:val="00483A08"/>
    <w:rsid w:val="004920F0"/>
    <w:rsid w:val="004A11C2"/>
    <w:rsid w:val="004A5A77"/>
    <w:rsid w:val="004A72F3"/>
    <w:rsid w:val="004A76CD"/>
    <w:rsid w:val="004B19C8"/>
    <w:rsid w:val="004B28B9"/>
    <w:rsid w:val="004B75D9"/>
    <w:rsid w:val="004B765E"/>
    <w:rsid w:val="004C12E4"/>
    <w:rsid w:val="004C39B2"/>
    <w:rsid w:val="004D272C"/>
    <w:rsid w:val="004E498D"/>
    <w:rsid w:val="004E5679"/>
    <w:rsid w:val="004E6BB2"/>
    <w:rsid w:val="004F2046"/>
    <w:rsid w:val="004F295A"/>
    <w:rsid w:val="004F64C8"/>
    <w:rsid w:val="00500ADF"/>
    <w:rsid w:val="005020C2"/>
    <w:rsid w:val="00502557"/>
    <w:rsid w:val="0052118D"/>
    <w:rsid w:val="0053144F"/>
    <w:rsid w:val="005333BF"/>
    <w:rsid w:val="00533868"/>
    <w:rsid w:val="00534DC9"/>
    <w:rsid w:val="00546D7B"/>
    <w:rsid w:val="00556DDA"/>
    <w:rsid w:val="00560AAD"/>
    <w:rsid w:val="005618C3"/>
    <w:rsid w:val="00562344"/>
    <w:rsid w:val="00580B28"/>
    <w:rsid w:val="00587505"/>
    <w:rsid w:val="005921AC"/>
    <w:rsid w:val="0059301A"/>
    <w:rsid w:val="005975ED"/>
    <w:rsid w:val="005B289F"/>
    <w:rsid w:val="005B681E"/>
    <w:rsid w:val="005C07BB"/>
    <w:rsid w:val="005C3224"/>
    <w:rsid w:val="005C4F20"/>
    <w:rsid w:val="005C5435"/>
    <w:rsid w:val="005C7781"/>
    <w:rsid w:val="005D10C0"/>
    <w:rsid w:val="005D4A17"/>
    <w:rsid w:val="005D75AC"/>
    <w:rsid w:val="005E02F2"/>
    <w:rsid w:val="005E34B0"/>
    <w:rsid w:val="005E3D37"/>
    <w:rsid w:val="005E599E"/>
    <w:rsid w:val="005E66D1"/>
    <w:rsid w:val="006067A5"/>
    <w:rsid w:val="006150E4"/>
    <w:rsid w:val="006241E3"/>
    <w:rsid w:val="00626014"/>
    <w:rsid w:val="00644E05"/>
    <w:rsid w:val="00647685"/>
    <w:rsid w:val="006504E9"/>
    <w:rsid w:val="006509C0"/>
    <w:rsid w:val="0065474E"/>
    <w:rsid w:val="0066374E"/>
    <w:rsid w:val="00672731"/>
    <w:rsid w:val="00674D51"/>
    <w:rsid w:val="00677DE7"/>
    <w:rsid w:val="006A05FD"/>
    <w:rsid w:val="006A7C32"/>
    <w:rsid w:val="006C647F"/>
    <w:rsid w:val="006D25C1"/>
    <w:rsid w:val="006D2CF6"/>
    <w:rsid w:val="006D2DCB"/>
    <w:rsid w:val="006D7B52"/>
    <w:rsid w:val="006E2FE1"/>
    <w:rsid w:val="006F3509"/>
    <w:rsid w:val="006F5848"/>
    <w:rsid w:val="006F60BB"/>
    <w:rsid w:val="007010BB"/>
    <w:rsid w:val="007020A4"/>
    <w:rsid w:val="007030D5"/>
    <w:rsid w:val="00706E5C"/>
    <w:rsid w:val="0072365C"/>
    <w:rsid w:val="00734366"/>
    <w:rsid w:val="00735E12"/>
    <w:rsid w:val="00746B10"/>
    <w:rsid w:val="00760239"/>
    <w:rsid w:val="00764678"/>
    <w:rsid w:val="0077249B"/>
    <w:rsid w:val="00775F10"/>
    <w:rsid w:val="0078020C"/>
    <w:rsid w:val="0078576C"/>
    <w:rsid w:val="007874B8"/>
    <w:rsid w:val="00792232"/>
    <w:rsid w:val="007A00B5"/>
    <w:rsid w:val="007A499C"/>
    <w:rsid w:val="007D01AA"/>
    <w:rsid w:val="007D22F6"/>
    <w:rsid w:val="007E0D5B"/>
    <w:rsid w:val="007E3029"/>
    <w:rsid w:val="007E3B14"/>
    <w:rsid w:val="007E509C"/>
    <w:rsid w:val="0081054B"/>
    <w:rsid w:val="0081152D"/>
    <w:rsid w:val="00814ED5"/>
    <w:rsid w:val="008176CE"/>
    <w:rsid w:val="008216C2"/>
    <w:rsid w:val="008334E7"/>
    <w:rsid w:val="0084165B"/>
    <w:rsid w:val="00847A28"/>
    <w:rsid w:val="0085407B"/>
    <w:rsid w:val="00856E76"/>
    <w:rsid w:val="00861C67"/>
    <w:rsid w:val="008640D6"/>
    <w:rsid w:val="008659A6"/>
    <w:rsid w:val="0086728D"/>
    <w:rsid w:val="008716F5"/>
    <w:rsid w:val="00872DB5"/>
    <w:rsid w:val="0087312D"/>
    <w:rsid w:val="00875756"/>
    <w:rsid w:val="008776FB"/>
    <w:rsid w:val="00885C51"/>
    <w:rsid w:val="008A041D"/>
    <w:rsid w:val="008A069D"/>
    <w:rsid w:val="008C47EF"/>
    <w:rsid w:val="008C4B46"/>
    <w:rsid w:val="008C6F06"/>
    <w:rsid w:val="008D0025"/>
    <w:rsid w:val="008D487F"/>
    <w:rsid w:val="008E2AE5"/>
    <w:rsid w:val="008E4756"/>
    <w:rsid w:val="008E6FC7"/>
    <w:rsid w:val="00902B74"/>
    <w:rsid w:val="009126EC"/>
    <w:rsid w:val="00916272"/>
    <w:rsid w:val="00916662"/>
    <w:rsid w:val="009171CC"/>
    <w:rsid w:val="00921771"/>
    <w:rsid w:val="00925F21"/>
    <w:rsid w:val="00934043"/>
    <w:rsid w:val="00936152"/>
    <w:rsid w:val="009418D1"/>
    <w:rsid w:val="00944786"/>
    <w:rsid w:val="00947F75"/>
    <w:rsid w:val="00953ABB"/>
    <w:rsid w:val="009562F3"/>
    <w:rsid w:val="00974ECA"/>
    <w:rsid w:val="00976411"/>
    <w:rsid w:val="0098167F"/>
    <w:rsid w:val="0098585D"/>
    <w:rsid w:val="009927E1"/>
    <w:rsid w:val="00995EBE"/>
    <w:rsid w:val="009A31DB"/>
    <w:rsid w:val="009B3660"/>
    <w:rsid w:val="009B78C1"/>
    <w:rsid w:val="009C07D5"/>
    <w:rsid w:val="009C606D"/>
    <w:rsid w:val="009D4DAF"/>
    <w:rsid w:val="009D5ACA"/>
    <w:rsid w:val="009F1560"/>
    <w:rsid w:val="009F76DE"/>
    <w:rsid w:val="00A2654C"/>
    <w:rsid w:val="00A44F6D"/>
    <w:rsid w:val="00A541D7"/>
    <w:rsid w:val="00A5758C"/>
    <w:rsid w:val="00A64829"/>
    <w:rsid w:val="00A66FE8"/>
    <w:rsid w:val="00A7415E"/>
    <w:rsid w:val="00A91445"/>
    <w:rsid w:val="00AA07EC"/>
    <w:rsid w:val="00AA53CC"/>
    <w:rsid w:val="00AB1393"/>
    <w:rsid w:val="00AE1E34"/>
    <w:rsid w:val="00AE2F4A"/>
    <w:rsid w:val="00AE4C15"/>
    <w:rsid w:val="00AF0755"/>
    <w:rsid w:val="00AF3B13"/>
    <w:rsid w:val="00B1450B"/>
    <w:rsid w:val="00B15906"/>
    <w:rsid w:val="00B164AD"/>
    <w:rsid w:val="00B17131"/>
    <w:rsid w:val="00B20FF3"/>
    <w:rsid w:val="00B25E50"/>
    <w:rsid w:val="00B411C3"/>
    <w:rsid w:val="00B45A05"/>
    <w:rsid w:val="00B55E7B"/>
    <w:rsid w:val="00B605DE"/>
    <w:rsid w:val="00B625AA"/>
    <w:rsid w:val="00B75359"/>
    <w:rsid w:val="00B81422"/>
    <w:rsid w:val="00B8526B"/>
    <w:rsid w:val="00B85F10"/>
    <w:rsid w:val="00B8646C"/>
    <w:rsid w:val="00B9028C"/>
    <w:rsid w:val="00B951B7"/>
    <w:rsid w:val="00BA2B17"/>
    <w:rsid w:val="00BA55B6"/>
    <w:rsid w:val="00BD093A"/>
    <w:rsid w:val="00BD1E46"/>
    <w:rsid w:val="00BD3F3F"/>
    <w:rsid w:val="00BD46A4"/>
    <w:rsid w:val="00BD4988"/>
    <w:rsid w:val="00BD7CAF"/>
    <w:rsid w:val="00BE0BA3"/>
    <w:rsid w:val="00BE50A9"/>
    <w:rsid w:val="00BE6052"/>
    <w:rsid w:val="00BE7E67"/>
    <w:rsid w:val="00BF468D"/>
    <w:rsid w:val="00BF5170"/>
    <w:rsid w:val="00BF79FA"/>
    <w:rsid w:val="00C00D83"/>
    <w:rsid w:val="00C11F17"/>
    <w:rsid w:val="00C13248"/>
    <w:rsid w:val="00C327F4"/>
    <w:rsid w:val="00C368A0"/>
    <w:rsid w:val="00C369DD"/>
    <w:rsid w:val="00C37062"/>
    <w:rsid w:val="00C4218E"/>
    <w:rsid w:val="00C4264C"/>
    <w:rsid w:val="00C433B0"/>
    <w:rsid w:val="00C47A90"/>
    <w:rsid w:val="00C5005B"/>
    <w:rsid w:val="00C713D8"/>
    <w:rsid w:val="00C71B71"/>
    <w:rsid w:val="00C73402"/>
    <w:rsid w:val="00C74B56"/>
    <w:rsid w:val="00C7557C"/>
    <w:rsid w:val="00C8416D"/>
    <w:rsid w:val="00C8422A"/>
    <w:rsid w:val="00CC017D"/>
    <w:rsid w:val="00CC01CB"/>
    <w:rsid w:val="00CC5DCE"/>
    <w:rsid w:val="00CD2564"/>
    <w:rsid w:val="00CD364A"/>
    <w:rsid w:val="00CE45DA"/>
    <w:rsid w:val="00CE5298"/>
    <w:rsid w:val="00D03DCC"/>
    <w:rsid w:val="00D1085F"/>
    <w:rsid w:val="00D12451"/>
    <w:rsid w:val="00D142FE"/>
    <w:rsid w:val="00D34916"/>
    <w:rsid w:val="00D47695"/>
    <w:rsid w:val="00D5035F"/>
    <w:rsid w:val="00D5085A"/>
    <w:rsid w:val="00D570B7"/>
    <w:rsid w:val="00D61E83"/>
    <w:rsid w:val="00D628D8"/>
    <w:rsid w:val="00D735E6"/>
    <w:rsid w:val="00D76463"/>
    <w:rsid w:val="00D80839"/>
    <w:rsid w:val="00D846C4"/>
    <w:rsid w:val="00D97FE9"/>
    <w:rsid w:val="00DA6D07"/>
    <w:rsid w:val="00DB06A9"/>
    <w:rsid w:val="00DB30BF"/>
    <w:rsid w:val="00DC57DA"/>
    <w:rsid w:val="00DD51BE"/>
    <w:rsid w:val="00DE00D6"/>
    <w:rsid w:val="00DE2324"/>
    <w:rsid w:val="00DE2436"/>
    <w:rsid w:val="00DE5C0F"/>
    <w:rsid w:val="00DF6E9A"/>
    <w:rsid w:val="00E13735"/>
    <w:rsid w:val="00E23858"/>
    <w:rsid w:val="00E23B60"/>
    <w:rsid w:val="00E324DF"/>
    <w:rsid w:val="00E418C0"/>
    <w:rsid w:val="00E44AA9"/>
    <w:rsid w:val="00E45B92"/>
    <w:rsid w:val="00E71FB8"/>
    <w:rsid w:val="00E738ED"/>
    <w:rsid w:val="00E74E15"/>
    <w:rsid w:val="00E74F1E"/>
    <w:rsid w:val="00E77E5D"/>
    <w:rsid w:val="00E84428"/>
    <w:rsid w:val="00EA2B56"/>
    <w:rsid w:val="00EC1B02"/>
    <w:rsid w:val="00EC2BE3"/>
    <w:rsid w:val="00ED586D"/>
    <w:rsid w:val="00ED6FE2"/>
    <w:rsid w:val="00EE3C95"/>
    <w:rsid w:val="00EE463E"/>
    <w:rsid w:val="00EF783B"/>
    <w:rsid w:val="00F2715A"/>
    <w:rsid w:val="00F3436C"/>
    <w:rsid w:val="00F367B1"/>
    <w:rsid w:val="00F40E1F"/>
    <w:rsid w:val="00F4167D"/>
    <w:rsid w:val="00F42AB9"/>
    <w:rsid w:val="00F455F2"/>
    <w:rsid w:val="00F87DEC"/>
    <w:rsid w:val="00F91988"/>
    <w:rsid w:val="00F976E8"/>
    <w:rsid w:val="00F97756"/>
    <w:rsid w:val="00FA30C2"/>
    <w:rsid w:val="00FA3D27"/>
    <w:rsid w:val="00FA4574"/>
    <w:rsid w:val="00FA7A62"/>
    <w:rsid w:val="00FB0EC1"/>
    <w:rsid w:val="00FB55F2"/>
    <w:rsid w:val="00FC0D51"/>
    <w:rsid w:val="00FD0B9A"/>
    <w:rsid w:val="00FD13AC"/>
    <w:rsid w:val="00FD1A11"/>
    <w:rsid w:val="00FD3DD0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F771D-D3F3-459D-84E6-34190688B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4643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V.Westphal</cp:lastModifiedBy>
  <cp:revision>2</cp:revision>
  <cp:lastPrinted>2020-04-03T04:33:00Z</cp:lastPrinted>
  <dcterms:created xsi:type="dcterms:W3CDTF">2020-04-06T11:31:00Z</dcterms:created>
  <dcterms:modified xsi:type="dcterms:W3CDTF">2020-04-06T11:31:00Z</dcterms:modified>
</cp:coreProperties>
</file>